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7CFE76" w14:textId="6973016D" w:rsidR="00E53809" w:rsidRPr="00967CFB" w:rsidRDefault="00E53809" w:rsidP="00E53809">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bookmarkStart w:id="3" w:name="_GoBack"/>
      <w:bookmarkEnd w:id="3"/>
      <w:r w:rsidRPr="00D506D0">
        <w:rPr>
          <w:rFonts w:ascii="Arial" w:hAnsi="Arial" w:cs="Arial"/>
          <w:b/>
          <w:bCs/>
          <w:sz w:val="28"/>
        </w:rPr>
        <w:t>1-</w:t>
      </w:r>
      <w:r w:rsidRPr="0032059F">
        <w:rPr>
          <w:rFonts w:ascii="Arial" w:hAnsi="Arial" w:cs="Arial"/>
          <w:b/>
          <w:bCs/>
          <w:sz w:val="28"/>
        </w:rPr>
        <w:t>240</w:t>
      </w:r>
      <w:r w:rsidR="005544D5" w:rsidRPr="0032059F">
        <w:rPr>
          <w:rFonts w:ascii="Arial" w:hAnsi="Arial" w:cs="Arial"/>
          <w:b/>
          <w:bCs/>
          <w:sz w:val="28"/>
        </w:rPr>
        <w:t>1249</w:t>
      </w:r>
    </w:p>
    <w:p w14:paraId="6D3AA9FD" w14:textId="77777777" w:rsidR="00E53809" w:rsidRPr="009513AC" w:rsidRDefault="00E53809" w:rsidP="00E538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4" w:name="_Ref298777854"/>
      <w:bookmarkEnd w:id="1"/>
      <w:bookmarkEnd w:id="2"/>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4"/>
    </w:p>
    <w:p w14:paraId="23273F4F" w14:textId="192BDD44" w:rsidR="00F45029" w:rsidRDefault="00F45029" w:rsidP="00F45029">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55EEB6DA" w14:textId="7CD89438" w:rsidR="008C69B3" w:rsidRDefault="009860D7" w:rsidP="008C69B3">
      <w:pPr>
        <w:rPr>
          <w:lang w:val="en-US" w:eastAsia="ko-KR"/>
        </w:rPr>
      </w:pPr>
      <w:r>
        <w:rPr>
          <w:rFonts w:hint="eastAsia"/>
          <w:lang w:val="en-US" w:eastAsia="ko-KR"/>
        </w:rPr>
        <w:t xml:space="preserve">In this contribution, </w:t>
      </w:r>
      <w:r w:rsidR="00450E00">
        <w:rPr>
          <w:lang w:val="en-US" w:eastAsia="ko-KR"/>
        </w:rPr>
        <w:t>the following</w:t>
      </w:r>
      <w:r>
        <w:rPr>
          <w:lang w:val="en-US" w:eastAsia="ko-KR"/>
        </w:rPr>
        <w:t xml:space="preserve">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00E53809" w:rsidRPr="00E53809">
        <w:rPr>
          <w:lang w:val="en-US" w:eastAsia="ko-KR"/>
        </w:rPr>
        <w:t>SBFD T</w:t>
      </w:r>
      <w:r w:rsidR="00D543B1">
        <w:rPr>
          <w:lang w:val="en-US" w:eastAsia="ko-KR"/>
        </w:rPr>
        <w:t>x</w:t>
      </w:r>
      <w:r w:rsidR="00E53809" w:rsidRPr="00E53809">
        <w:rPr>
          <w:lang w:val="en-US" w:eastAsia="ko-KR"/>
        </w:rPr>
        <w:t>/R</w:t>
      </w:r>
      <w:r w:rsidR="00D543B1">
        <w:rPr>
          <w:lang w:val="en-US" w:eastAsia="ko-KR"/>
        </w:rPr>
        <w:t>x</w:t>
      </w:r>
      <w:r w:rsidR="00E53809" w:rsidRPr="00E53809">
        <w:rPr>
          <w:lang w:val="en-US" w:eastAsia="ko-KR"/>
        </w:rPr>
        <w:t>/measurement procedures</w:t>
      </w:r>
      <w:r>
        <w:rPr>
          <w:lang w:val="en-US" w:eastAsia="ko-KR"/>
        </w:rPr>
        <w:t>.</w:t>
      </w:r>
    </w:p>
    <w:p w14:paraId="769C2E31" w14:textId="6B46EF7A" w:rsidR="00F45029" w:rsidRPr="00F45029" w:rsidRDefault="00F45029" w:rsidP="00F45029">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60A50370" w14:textId="27CE70F1" w:rsidR="00F45029" w:rsidRPr="00F45029" w:rsidRDefault="00F45029" w:rsidP="00F45029">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3581C06C" w14:textId="6D9E77F5" w:rsidR="00F45029" w:rsidRPr="00F45029" w:rsidRDefault="00F45029" w:rsidP="00F45029">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4DBFB5D1" w14:textId="619E11FA" w:rsidR="00F45029" w:rsidRPr="00F45029" w:rsidRDefault="00F45029" w:rsidP="00F45029">
      <w:pPr>
        <w:pStyle w:val="ac"/>
        <w:numPr>
          <w:ilvl w:val="0"/>
          <w:numId w:val="27"/>
        </w:numPr>
        <w:ind w:leftChars="0"/>
        <w:rPr>
          <w:rFonts w:cs="Arial"/>
          <w:szCs w:val="28"/>
        </w:rPr>
      </w:pPr>
      <w:r w:rsidRPr="00F45029">
        <w:rPr>
          <w:rFonts w:cs="Arial"/>
          <w:szCs w:val="28"/>
        </w:rPr>
        <w:t>Resource allocation in frequency domain in SBFD symbols</w:t>
      </w:r>
    </w:p>
    <w:p w14:paraId="4EAEF0CF" w14:textId="48AE392F" w:rsidR="00F45029" w:rsidRPr="00F45029" w:rsidRDefault="00F45029" w:rsidP="00F45029">
      <w:pPr>
        <w:pStyle w:val="ac"/>
        <w:numPr>
          <w:ilvl w:val="0"/>
          <w:numId w:val="27"/>
        </w:numPr>
        <w:ind w:leftChars="0"/>
        <w:rPr>
          <w:rFonts w:cs="Arial"/>
          <w:szCs w:val="28"/>
        </w:rPr>
      </w:pPr>
      <w:r w:rsidRPr="00F45029">
        <w:rPr>
          <w:rFonts w:cs="Arial"/>
          <w:szCs w:val="28"/>
        </w:rPr>
        <w:t>Physical channels/signals and procedure across SBFD and non-SBFD symbols</w:t>
      </w:r>
    </w:p>
    <w:p w14:paraId="285925E5" w14:textId="165EAE9A" w:rsidR="00F45029" w:rsidRPr="00F45029" w:rsidRDefault="00F45029" w:rsidP="00F45029">
      <w:pPr>
        <w:pStyle w:val="ac"/>
        <w:numPr>
          <w:ilvl w:val="0"/>
          <w:numId w:val="27"/>
        </w:numPr>
        <w:ind w:leftChars="0"/>
        <w:rPr>
          <w:rFonts w:cs="Arial"/>
          <w:szCs w:val="28"/>
        </w:rPr>
      </w:pPr>
      <w:r w:rsidRPr="00F45029">
        <w:rPr>
          <w:rFonts w:cs="Arial"/>
          <w:szCs w:val="28"/>
        </w:rPr>
        <w:t>Configuration for SRS, PUCCH, and PUSCH on SBFD and non-SBFD symbols</w:t>
      </w:r>
    </w:p>
    <w:p w14:paraId="7F0F7CDB" w14:textId="36B190A0" w:rsidR="00F45029" w:rsidRPr="00F45029" w:rsidRDefault="00F45029" w:rsidP="00F45029">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Pr="004E561D" w:rsidRDefault="008C69B3" w:rsidP="000A67CA">
      <w:pPr>
        <w:rPr>
          <w:lang w:val="en-US" w:eastAsia="ko-KR"/>
        </w:rPr>
      </w:pPr>
    </w:p>
    <w:p w14:paraId="2A18F3F2" w14:textId="0141DA9F" w:rsidR="00124837" w:rsidRDefault="00FA729B" w:rsidP="00124837">
      <w:pPr>
        <w:pStyle w:val="1"/>
      </w:pPr>
      <w:r>
        <w:t xml:space="preserve">Time/Frequency location indication of SBFD </w:t>
      </w:r>
      <w:proofErr w:type="spellStart"/>
      <w:r>
        <w:t>subbands</w:t>
      </w:r>
      <w:proofErr w:type="spellEnd"/>
    </w:p>
    <w:p w14:paraId="725728AE" w14:textId="5B71BB62" w:rsidR="00B3352E" w:rsidRPr="00B3352E" w:rsidRDefault="00B3352E" w:rsidP="00B3352E">
      <w:pPr>
        <w:pStyle w:val="2"/>
      </w:pPr>
      <w:r w:rsidRPr="00B3352E">
        <w:t>2.1</w:t>
      </w:r>
      <w:r w:rsidRPr="00B3352E">
        <w:tab/>
        <w:t xml:space="preserve">Semi-static indication of time location of SBFD </w:t>
      </w:r>
      <w:proofErr w:type="spellStart"/>
      <w:r w:rsidRPr="00B3352E">
        <w:t>subbands</w:t>
      </w:r>
      <w:proofErr w:type="spellEnd"/>
    </w:p>
    <w:p w14:paraId="10BB1049" w14:textId="6E1D6AF7" w:rsidR="00CD2BFE" w:rsidRDefault="00CD2BFE" w:rsidP="00B72197">
      <w:pPr>
        <w:rPr>
          <w:rFonts w:eastAsia="바탕"/>
          <w:lang w:val="en-US" w:eastAsia="ko-KR"/>
        </w:rPr>
      </w:pPr>
      <w:r w:rsidRPr="00CD2BFE">
        <w:rPr>
          <w:rFonts w:eastAsia="바탕"/>
          <w:lang w:val="en-US" w:eastAsia="ko-KR"/>
        </w:rPr>
        <w:t xml:space="preserve">According to the WID of Rel-19 Evolution of NR duplex operation, SBFD operation Option 4 is </w:t>
      </w:r>
      <w:r>
        <w:rPr>
          <w:rFonts w:eastAsia="바탕" w:hint="eastAsia"/>
          <w:lang w:val="en-US" w:eastAsia="ko-KR"/>
        </w:rPr>
        <w:t>a</w:t>
      </w:r>
      <w:r>
        <w:rPr>
          <w:rFonts w:eastAsia="바탕"/>
          <w:lang w:val="en-US" w:eastAsia="ko-KR"/>
        </w:rPr>
        <w:t xml:space="preserve">ssumed </w:t>
      </w:r>
      <w:r w:rsidRPr="00CD2BFE">
        <w:rPr>
          <w:rFonts w:eastAsia="바탕"/>
          <w:lang w:val="en-US" w:eastAsia="ko-KR"/>
        </w:rPr>
        <w:t xml:space="preserve">for SBFD operation. As stated in TR 38.838, in SBFD operation Option 4, </w:t>
      </w:r>
      <w:r w:rsidRPr="00A914EB">
        <w:rPr>
          <w:rFonts w:eastAsia="바탕"/>
          <w:lang w:val="en-US" w:eastAsia="ko-KR"/>
        </w:rPr>
        <w:t xml:space="preserve">both time and frequency locations of </w:t>
      </w:r>
      <w:proofErr w:type="spellStart"/>
      <w:r w:rsidRPr="00A914EB">
        <w:rPr>
          <w:rFonts w:eastAsia="바탕"/>
          <w:lang w:val="en-US" w:eastAsia="ko-KR"/>
        </w:rPr>
        <w:t>subbands</w:t>
      </w:r>
      <w:proofErr w:type="spellEnd"/>
      <w:r w:rsidRPr="00A914EB">
        <w:rPr>
          <w:rFonts w:eastAsia="바탕"/>
          <w:lang w:val="en-US" w:eastAsia="ko-KR"/>
        </w:rPr>
        <w:t xml:space="preserve"> for SBFD operation are known to SBFD aware UEs</w:t>
      </w:r>
      <w:r w:rsidRPr="00CD2BFE">
        <w:rPr>
          <w:rFonts w:eastAsia="바탕"/>
          <w:lang w:val="en-US" w:eastAsia="ko-KR"/>
        </w:rPr>
        <w:t xml:space="preserve"> [2].</w:t>
      </w:r>
      <w:r>
        <w:rPr>
          <w:rFonts w:eastAsia="바탕"/>
          <w:lang w:val="en-US" w:eastAsia="ko-KR"/>
        </w:rPr>
        <w:t xml:space="preserve"> </w:t>
      </w:r>
      <w:r w:rsidRPr="00A914EB">
        <w:rPr>
          <w:rFonts w:eastAsia="바탕"/>
          <w:lang w:val="en-US" w:eastAsia="ko-KR"/>
        </w:rPr>
        <w:t xml:space="preserve">During the discussion, it was agreed that the explicit configuration of SBFD </w:t>
      </w:r>
      <w:proofErr w:type="spellStart"/>
      <w:r w:rsidRPr="00A914EB">
        <w:rPr>
          <w:rFonts w:eastAsia="바탕"/>
          <w:lang w:val="en-US" w:eastAsia="ko-KR"/>
        </w:rPr>
        <w:t>subband</w:t>
      </w:r>
      <w:proofErr w:type="spellEnd"/>
      <w:r w:rsidRPr="00A914EB">
        <w:rPr>
          <w:rFonts w:eastAsia="바탕"/>
          <w:lang w:val="en-US" w:eastAsia="ko-KR"/>
        </w:rPr>
        <w:t xml:space="preserve"> time locations within a period is the baseline. </w:t>
      </w:r>
      <w:proofErr w:type="spellStart"/>
      <w:proofErr w:type="gramStart"/>
      <w:r w:rsidRPr="00A914EB">
        <w:rPr>
          <w:rFonts w:eastAsia="바탕"/>
          <w:lang w:val="en-US" w:eastAsia="ko-KR"/>
        </w:rPr>
        <w:t>Therefore,</w:t>
      </w:r>
      <w:r w:rsidR="0088537E">
        <w:rPr>
          <w:rFonts w:eastAsia="바탕"/>
          <w:lang w:val="en-US" w:eastAsia="ko-KR"/>
        </w:rPr>
        <w:t>one</w:t>
      </w:r>
      <w:proofErr w:type="spellEnd"/>
      <w:proofErr w:type="gramEnd"/>
      <w:r w:rsidR="0088537E">
        <w:rPr>
          <w:rFonts w:eastAsia="바탕"/>
          <w:lang w:val="en-US" w:eastAsia="ko-KR"/>
        </w:rPr>
        <w:t xml:space="preserve"> of the objectives of this work item is to </w:t>
      </w:r>
      <w:r w:rsidRPr="00A914EB">
        <w:rPr>
          <w:rFonts w:eastAsia="바탕"/>
          <w:lang w:val="en-US" w:eastAsia="ko-KR"/>
        </w:rPr>
        <w:t xml:space="preserve">specify the semi-static indication of the time location of SBFD </w:t>
      </w:r>
      <w:proofErr w:type="spellStart"/>
      <w:r w:rsidRPr="00A914EB">
        <w:rPr>
          <w:rFonts w:eastAsia="바탕"/>
          <w:lang w:val="en-US" w:eastAsia="ko-KR"/>
        </w:rPr>
        <w:t>subbands</w:t>
      </w:r>
      <w:proofErr w:type="spellEnd"/>
      <w:r w:rsidRPr="00A914EB">
        <w:rPr>
          <w:rFonts w:eastAsia="바탕"/>
          <w:lang w:val="en-US" w:eastAsia="ko-KR"/>
        </w:rPr>
        <w:t xml:space="preserve"> to UEs in RRC_CONNECTED mode.</w:t>
      </w:r>
    </w:p>
    <w:p w14:paraId="4BCD7279" w14:textId="2C7D777D" w:rsidR="009529BE" w:rsidRDefault="009529BE" w:rsidP="00B72197">
      <w:pPr>
        <w:rPr>
          <w:rFonts w:eastAsia="바탕"/>
          <w:lang w:val="en-US" w:eastAsia="ko-KR"/>
        </w:rPr>
      </w:pPr>
    </w:p>
    <w:p w14:paraId="7B92955F" w14:textId="68485D00" w:rsidR="009416F8" w:rsidRPr="00337CB7" w:rsidRDefault="009416F8" w:rsidP="009416F8">
      <w:pPr>
        <w:tabs>
          <w:tab w:val="left" w:pos="2880"/>
        </w:tabs>
        <w:overflowPunct/>
        <w:autoSpaceDE/>
        <w:autoSpaceDN/>
        <w:adjustRightInd/>
        <w:spacing w:after="160" w:line="256" w:lineRule="auto"/>
        <w:ind w:right="-99"/>
        <w:jc w:val="left"/>
        <w:textAlignment w:val="auto"/>
        <w:rPr>
          <w:b/>
          <w:u w:val="single"/>
          <w:lang w:val="en-US" w:eastAsia="ko-KR"/>
        </w:rPr>
      </w:pPr>
      <w:r>
        <w:rPr>
          <w:b/>
          <w:u w:val="single"/>
          <w:lang w:val="en-US" w:eastAsia="ko-KR"/>
        </w:rPr>
        <w:t xml:space="preserve">Considerations on semi-static indication of time location of SBFD </w:t>
      </w:r>
      <w:proofErr w:type="spellStart"/>
      <w:r>
        <w:rPr>
          <w:b/>
          <w:u w:val="single"/>
          <w:lang w:val="en-US" w:eastAsia="ko-KR"/>
        </w:rPr>
        <w:t>subbands</w:t>
      </w:r>
      <w:proofErr w:type="spellEnd"/>
    </w:p>
    <w:p w14:paraId="645DBFC3" w14:textId="44DAD6BF" w:rsidR="009416F8" w:rsidRDefault="009416F8" w:rsidP="00B72197">
      <w:pPr>
        <w:rPr>
          <w:rFonts w:eastAsia="바탕"/>
          <w:lang w:val="en-US" w:eastAsia="ko-KR"/>
        </w:rPr>
      </w:pPr>
    </w:p>
    <w:p w14:paraId="1A6D3F05" w14:textId="4BC96473" w:rsidR="008161E1" w:rsidRPr="009416F8" w:rsidRDefault="008161E1" w:rsidP="00B72197">
      <w:pPr>
        <w:rPr>
          <w:rFonts w:eastAsia="바탕"/>
          <w:lang w:val="en-US" w:eastAsia="ko-KR"/>
        </w:rPr>
      </w:pPr>
      <w:r w:rsidRPr="00A914EB">
        <w:rPr>
          <w:rFonts w:eastAsia="바탕"/>
          <w:lang w:val="en-US" w:eastAsia="ko-KR"/>
        </w:rPr>
        <w:t xml:space="preserve">The </w:t>
      </w:r>
      <w:proofErr w:type="spellStart"/>
      <w:r>
        <w:rPr>
          <w:rFonts w:eastAsia="바탕"/>
          <w:lang w:val="en-US" w:eastAsia="ko-KR"/>
        </w:rPr>
        <w:t>gNB</w:t>
      </w:r>
      <w:proofErr w:type="spellEnd"/>
      <w:r w:rsidRPr="00A914EB">
        <w:rPr>
          <w:rFonts w:eastAsia="바탕"/>
          <w:lang w:val="en-US" w:eastAsia="ko-KR"/>
        </w:rPr>
        <w:t xml:space="preserve"> needs to determine the time resource locations where the cell performs SBFD operation and </w:t>
      </w:r>
      <w:r>
        <w:rPr>
          <w:rFonts w:eastAsia="바탕"/>
          <w:lang w:val="en-US" w:eastAsia="ko-KR"/>
        </w:rPr>
        <w:t>indicates</w:t>
      </w:r>
      <w:r w:rsidRPr="00A914EB">
        <w:rPr>
          <w:rFonts w:eastAsia="바탕"/>
          <w:lang w:val="en-US" w:eastAsia="ko-KR"/>
        </w:rPr>
        <w:t xml:space="preserve"> this to SBFD-aware UEs.</w:t>
      </w:r>
      <w:r>
        <w:rPr>
          <w:rFonts w:eastAsia="바탕"/>
          <w:lang w:val="en-US" w:eastAsia="ko-KR"/>
        </w:rPr>
        <w:t xml:space="preserve"> </w:t>
      </w:r>
      <w:r w:rsidRPr="008161E1">
        <w:rPr>
          <w:rFonts w:eastAsia="바탕"/>
          <w:lang w:val="en-US" w:eastAsia="ko-KR"/>
        </w:rPr>
        <w:t>To determine and indicate the location of SBFD symbols in a cell, the following factors need to be considered.</w:t>
      </w:r>
    </w:p>
    <w:p w14:paraId="6631BBE4" w14:textId="1D01FE16" w:rsidR="008161E1" w:rsidRDefault="008161E1" w:rsidP="008161E1">
      <w:pPr>
        <w:pStyle w:val="ac"/>
        <w:numPr>
          <w:ilvl w:val="0"/>
          <w:numId w:val="29"/>
        </w:numPr>
        <w:ind w:leftChars="0"/>
        <w:rPr>
          <w:rFonts w:eastAsia="바탕"/>
          <w:lang w:val="en-US" w:eastAsia="ko-KR"/>
        </w:rPr>
      </w:pPr>
      <w:r w:rsidRPr="00A914EB">
        <w:rPr>
          <w:rFonts w:eastAsia="바탕"/>
          <w:lang w:val="en-US" w:eastAsia="ko-KR"/>
        </w:rPr>
        <w:t>SBFD symbol locations should be determined considering the time resources where the cell should not operate in SBFD mode.</w:t>
      </w:r>
    </w:p>
    <w:p w14:paraId="0646EFE8" w14:textId="2CAC63BF" w:rsidR="00874718" w:rsidRDefault="00874718" w:rsidP="001E020B">
      <w:pPr>
        <w:pStyle w:val="ac"/>
        <w:numPr>
          <w:ilvl w:val="1"/>
          <w:numId w:val="29"/>
        </w:numPr>
        <w:ind w:leftChars="0"/>
        <w:rPr>
          <w:rFonts w:eastAsia="바탕"/>
          <w:lang w:val="en-US" w:eastAsia="ko-KR"/>
        </w:rPr>
      </w:pPr>
      <w:r w:rsidRPr="00874718">
        <w:rPr>
          <w:rFonts w:eastAsia="바탕"/>
          <w:lang w:val="en-US" w:eastAsia="ko-KR"/>
        </w:rPr>
        <w:t xml:space="preserve">UL symbol indicated by </w:t>
      </w:r>
      <w:r w:rsidRPr="009416F8">
        <w:rPr>
          <w:rFonts w:eastAsia="바탕"/>
          <w:i/>
          <w:lang w:val="en-US" w:eastAsia="ko-KR"/>
        </w:rPr>
        <w:t>TDD-UL-DL-</w:t>
      </w:r>
      <w:proofErr w:type="spellStart"/>
      <w:r w:rsidRPr="009416F8">
        <w:rPr>
          <w:rFonts w:eastAsia="바탕"/>
          <w:i/>
          <w:lang w:val="en-US" w:eastAsia="ko-KR"/>
        </w:rPr>
        <w:t>ConfigCommon</w:t>
      </w:r>
      <w:proofErr w:type="spellEnd"/>
    </w:p>
    <w:p w14:paraId="5C87982B" w14:textId="6A3874F2" w:rsidR="00025991" w:rsidRDefault="00025991" w:rsidP="009416F8">
      <w:pPr>
        <w:pStyle w:val="ac"/>
        <w:ind w:leftChars="0" w:left="1200"/>
        <w:rPr>
          <w:rFonts w:eastAsia="바탕"/>
          <w:lang w:val="en-US" w:eastAsia="ko-KR"/>
        </w:rPr>
      </w:pPr>
      <w:r w:rsidRPr="00A914EB">
        <w:rPr>
          <w:rFonts w:eastAsia="바탕"/>
          <w:lang w:val="en-US" w:eastAsia="ko-KR"/>
        </w:rPr>
        <w:t xml:space="preserve">To avoid CLI interference on the UL reception of neighboring cells operating in legacy TDD mode and cells operating on adjacent carriers, </w:t>
      </w:r>
      <w:r w:rsidR="0088537E">
        <w:rPr>
          <w:rFonts w:eastAsia="바탕"/>
          <w:lang w:val="en-US" w:eastAsia="ko-KR"/>
        </w:rPr>
        <w:t xml:space="preserve">it is desirable to restrict the placement of </w:t>
      </w:r>
      <w:r w:rsidRPr="00A914EB">
        <w:rPr>
          <w:rFonts w:eastAsia="바탕"/>
          <w:lang w:val="en-US" w:eastAsia="ko-KR"/>
        </w:rPr>
        <w:t xml:space="preserve">SBFD </w:t>
      </w:r>
      <w:r w:rsidRPr="00A914EB">
        <w:rPr>
          <w:rFonts w:eastAsia="바탕"/>
          <w:lang w:val="en-US" w:eastAsia="ko-KR"/>
        </w:rPr>
        <w:lastRenderedPageBreak/>
        <w:t xml:space="preserve">symbols within the symbols configured as DL and Flexible symbols by </w:t>
      </w:r>
      <w:r w:rsidRPr="00025991">
        <w:rPr>
          <w:rFonts w:eastAsia="바탕"/>
          <w:i/>
          <w:lang w:val="en-US" w:eastAsia="ko-KR"/>
        </w:rPr>
        <w:t>TDD-UL-DL-</w:t>
      </w:r>
      <w:proofErr w:type="spellStart"/>
      <w:r w:rsidRPr="00025991">
        <w:rPr>
          <w:rFonts w:eastAsia="바탕"/>
          <w:i/>
          <w:lang w:val="en-US" w:eastAsia="ko-KR"/>
        </w:rPr>
        <w:t>ConfigCommon</w:t>
      </w:r>
      <w:proofErr w:type="spellEnd"/>
      <w:r w:rsidR="0088537E">
        <w:rPr>
          <w:rFonts w:eastAsia="바탕"/>
          <w:i/>
          <w:lang w:val="en-US" w:eastAsia="ko-KR"/>
        </w:rPr>
        <w:t>.</w:t>
      </w:r>
      <w:r w:rsidRPr="00A914EB">
        <w:rPr>
          <w:rFonts w:eastAsia="바탕"/>
          <w:lang w:val="en-US" w:eastAsia="ko-KR"/>
        </w:rPr>
        <w:t xml:space="preserve"> </w:t>
      </w:r>
      <w:r w:rsidR="0088537E">
        <w:rPr>
          <w:rFonts w:eastAsia="바탕"/>
          <w:lang w:val="en-US" w:eastAsia="ko-KR"/>
        </w:rPr>
        <w:t xml:space="preserve">It was discussed </w:t>
      </w:r>
      <w:r w:rsidRPr="00A914EB">
        <w:rPr>
          <w:rFonts w:eastAsia="바탕"/>
          <w:lang w:val="en-US" w:eastAsia="ko-KR"/>
        </w:rPr>
        <w:t>during the Rel-18 Duplex Evolution study.</w:t>
      </w:r>
    </w:p>
    <w:p w14:paraId="2B41262B" w14:textId="77777777" w:rsidR="00464397" w:rsidRDefault="00464397" w:rsidP="001E020B">
      <w:pPr>
        <w:pStyle w:val="ac"/>
        <w:numPr>
          <w:ilvl w:val="1"/>
          <w:numId w:val="29"/>
        </w:numPr>
        <w:ind w:leftChars="0"/>
        <w:rPr>
          <w:rFonts w:eastAsia="바탕"/>
          <w:lang w:val="en-US" w:eastAsia="ko-KR"/>
        </w:rPr>
      </w:pPr>
      <w:r w:rsidRPr="00A914EB">
        <w:rPr>
          <w:rFonts w:eastAsia="바탕"/>
          <w:lang w:val="en-US" w:eastAsia="ko-KR"/>
        </w:rPr>
        <w:t>UL symbols used by neighboring nodes operating in legacy TDD mode</w:t>
      </w:r>
      <w:r w:rsidRPr="00874718">
        <w:rPr>
          <w:rFonts w:eastAsia="바탕" w:hint="eastAsia"/>
          <w:lang w:val="en-US" w:eastAsia="ko-KR"/>
        </w:rPr>
        <w:t xml:space="preserve"> </w:t>
      </w:r>
    </w:p>
    <w:p w14:paraId="1AD2D1D1" w14:textId="48AB1389" w:rsidR="00464397" w:rsidRDefault="00464397" w:rsidP="00F06F8D">
      <w:pPr>
        <w:pStyle w:val="ac"/>
        <w:ind w:leftChars="0" w:left="1200"/>
        <w:rPr>
          <w:rFonts w:eastAsia="바탕"/>
          <w:lang w:val="en-US" w:eastAsia="ko-KR"/>
        </w:rPr>
      </w:pPr>
      <w:r>
        <w:rPr>
          <w:rFonts w:eastAsia="바탕"/>
          <w:lang w:val="en-US" w:eastAsia="ko-KR"/>
        </w:rPr>
        <w:t>As illustrated in Figure 1, e</w:t>
      </w:r>
      <w:r w:rsidRPr="00A914EB">
        <w:rPr>
          <w:rFonts w:eastAsia="바탕"/>
          <w:lang w:val="en-US" w:eastAsia="ko-KR"/>
        </w:rPr>
        <w:t>ven if a specific symbol is not set as a UL symbol by TDD-UL-DL-</w:t>
      </w:r>
      <w:proofErr w:type="spellStart"/>
      <w:r w:rsidRPr="00A914EB">
        <w:rPr>
          <w:rFonts w:eastAsia="바탕"/>
          <w:lang w:val="en-US" w:eastAsia="ko-KR"/>
        </w:rPr>
        <w:t>ConfigCommon</w:t>
      </w:r>
      <w:proofErr w:type="spellEnd"/>
      <w:r w:rsidRPr="00A914EB">
        <w:rPr>
          <w:rFonts w:eastAsia="바탕"/>
          <w:lang w:val="en-US" w:eastAsia="ko-KR"/>
        </w:rPr>
        <w:t>, it is desirable for that symbol not to be used as an SBFD symbol if neighboring cells intend to use it for UL transmission.</w:t>
      </w:r>
    </w:p>
    <w:p w14:paraId="63C903A6" w14:textId="1A8FCF35" w:rsidR="00464397" w:rsidRDefault="00464397" w:rsidP="00464397">
      <w:pPr>
        <w:pStyle w:val="ac"/>
        <w:ind w:leftChars="0"/>
        <w:rPr>
          <w:rFonts w:eastAsia="바탕"/>
          <w:lang w:val="en-US" w:eastAsia="ko-KR"/>
        </w:rPr>
      </w:pPr>
      <w:r w:rsidRPr="00A914EB">
        <w:rPr>
          <w:rFonts w:eastAsia="바탕"/>
          <w:lang w:val="en-US" w:eastAsia="ko-KR"/>
        </w:rPr>
        <w:t>The indication and determination method for SBFD symbol locations should be established to ensure that the</w:t>
      </w:r>
      <w:r>
        <w:rPr>
          <w:rFonts w:eastAsia="바탕" w:hint="eastAsia"/>
          <w:lang w:val="en-US" w:eastAsia="ko-KR"/>
        </w:rPr>
        <w:t xml:space="preserve">se </w:t>
      </w:r>
      <w:r w:rsidRPr="00A914EB">
        <w:rPr>
          <w:rFonts w:eastAsia="바탕"/>
          <w:lang w:val="en-US" w:eastAsia="ko-KR"/>
        </w:rPr>
        <w:t>symbols are not indicated as SBFD symbols.</w:t>
      </w:r>
    </w:p>
    <w:p w14:paraId="38A73F30" w14:textId="6CF806F9" w:rsidR="0040631D" w:rsidRDefault="0040631D" w:rsidP="001E020B">
      <w:pPr>
        <w:pStyle w:val="ac"/>
        <w:numPr>
          <w:ilvl w:val="0"/>
          <w:numId w:val="30"/>
        </w:numPr>
        <w:ind w:leftChars="0"/>
        <w:rPr>
          <w:rFonts w:eastAsia="바탕"/>
          <w:lang w:val="en-US" w:eastAsia="ko-KR"/>
        </w:rPr>
      </w:pPr>
      <w:r>
        <w:rPr>
          <w:rFonts w:eastAsia="바탕"/>
          <w:lang w:val="en-US" w:eastAsia="ko-KR"/>
        </w:rPr>
        <w:t>The number of transitions between SBFD symbols and non-SBF</w:t>
      </w:r>
      <w:r w:rsidR="00A560CB">
        <w:rPr>
          <w:rFonts w:eastAsia="바탕" w:hint="eastAsia"/>
          <w:lang w:val="en-US" w:eastAsia="ko-KR"/>
        </w:rPr>
        <w:t>D</w:t>
      </w:r>
      <w:r>
        <w:rPr>
          <w:rFonts w:eastAsia="바탕"/>
          <w:lang w:val="en-US" w:eastAsia="ko-KR"/>
        </w:rPr>
        <w:t xml:space="preserve"> symbols should be minimized.</w:t>
      </w:r>
    </w:p>
    <w:p w14:paraId="1180B1D2" w14:textId="2447D0E2" w:rsidR="00811F86" w:rsidRDefault="0040631D" w:rsidP="00244CC2">
      <w:pPr>
        <w:pStyle w:val="ac"/>
        <w:ind w:leftChars="0"/>
        <w:rPr>
          <w:rFonts w:eastAsia="바탕"/>
          <w:lang w:val="en-US" w:eastAsia="ko-KR"/>
        </w:rPr>
      </w:pPr>
      <w:r>
        <w:rPr>
          <w:rFonts w:eastAsia="바탕"/>
          <w:lang w:val="en-US" w:eastAsia="ko-KR"/>
        </w:rPr>
        <w:t xml:space="preserve">According to </w:t>
      </w:r>
      <w:r w:rsidR="00C57D0D">
        <w:rPr>
          <w:rFonts w:eastAsia="바탕"/>
          <w:lang w:val="en-US" w:eastAsia="ko-KR"/>
        </w:rPr>
        <w:t>TR 38.838</w:t>
      </w:r>
      <w:r>
        <w:rPr>
          <w:rFonts w:eastAsia="바탕"/>
          <w:lang w:val="en-US" w:eastAsia="ko-KR"/>
        </w:rPr>
        <w:t>,</w:t>
      </w:r>
      <w:r w:rsidR="00C57D0D">
        <w:rPr>
          <w:rFonts w:eastAsia="바탕" w:hint="eastAsia"/>
          <w:lang w:val="en-US" w:eastAsia="ko-KR"/>
        </w:rPr>
        <w:t xml:space="preserve"> </w:t>
      </w:r>
      <w:r w:rsidR="00C57D0D">
        <w:rPr>
          <w:rFonts w:eastAsia="바탕"/>
          <w:lang w:val="en-US" w:eastAsia="ko-KR"/>
        </w:rPr>
        <w:t>f</w:t>
      </w:r>
      <w:r w:rsidR="00C57D0D" w:rsidRPr="00C57D0D">
        <w:rPr>
          <w:rFonts w:eastAsia="바탕"/>
          <w:lang w:val="en-US" w:eastAsia="ko-KR"/>
        </w:rPr>
        <w:t>requent transition</w:t>
      </w:r>
      <w:r w:rsidR="0088537E">
        <w:rPr>
          <w:rFonts w:eastAsia="바탕"/>
          <w:lang w:val="en-US" w:eastAsia="ko-KR"/>
        </w:rPr>
        <w:t>s</w:t>
      </w:r>
      <w:r w:rsidR="00C57D0D" w:rsidRPr="00C57D0D">
        <w:rPr>
          <w:rFonts w:eastAsia="바탕"/>
          <w:lang w:val="en-US" w:eastAsia="ko-KR"/>
        </w:rPr>
        <w:t xml:space="preserve"> between SBFD and non-SBFD symbols </w:t>
      </w:r>
      <w:r w:rsidR="0088537E">
        <w:rPr>
          <w:rFonts w:eastAsia="바탕"/>
          <w:lang w:val="en-US" w:eastAsia="ko-KR"/>
        </w:rPr>
        <w:t>can lead to increased</w:t>
      </w:r>
      <w:r w:rsidR="00C57D0D" w:rsidRPr="00C57D0D">
        <w:rPr>
          <w:rFonts w:eastAsia="바탕"/>
          <w:lang w:val="en-US" w:eastAsia="ko-KR"/>
        </w:rPr>
        <w:t xml:space="preserve"> implementation complexity and interruptions of transmissions</w:t>
      </w:r>
      <w:r w:rsidR="0088537E">
        <w:rPr>
          <w:rFonts w:eastAsia="바탕"/>
          <w:lang w:val="en-US" w:eastAsia="ko-KR"/>
        </w:rPr>
        <w:t xml:space="preserve"> and </w:t>
      </w:r>
      <w:r w:rsidR="00C57D0D" w:rsidRPr="00C57D0D">
        <w:rPr>
          <w:rFonts w:eastAsia="바탕"/>
          <w:lang w:val="en-US" w:eastAsia="ko-KR"/>
        </w:rPr>
        <w:t>receptions during transition</w:t>
      </w:r>
      <w:r w:rsidR="00F06F8D">
        <w:rPr>
          <w:rFonts w:eastAsia="바탕"/>
          <w:lang w:val="en-US" w:eastAsia="ko-KR"/>
        </w:rPr>
        <w:t xml:space="preserve"> [2]</w:t>
      </w:r>
      <w:r w:rsidR="00C57D0D">
        <w:rPr>
          <w:rFonts w:eastAsia="바탕"/>
          <w:lang w:val="en-US" w:eastAsia="ko-KR"/>
        </w:rPr>
        <w:t xml:space="preserve">. </w:t>
      </w:r>
      <w:r w:rsidR="0088537E">
        <w:rPr>
          <w:rFonts w:eastAsia="바탕"/>
          <w:lang w:val="en-US" w:eastAsia="ko-KR"/>
        </w:rPr>
        <w:t>To</w:t>
      </w:r>
      <w:r w:rsidR="00811F86" w:rsidRPr="00811F86">
        <w:rPr>
          <w:rFonts w:eastAsia="바탕"/>
          <w:lang w:val="en-US" w:eastAsia="ko-KR"/>
        </w:rPr>
        <w:t xml:space="preserve"> avoid </w:t>
      </w:r>
      <w:r w:rsidR="0088537E">
        <w:rPr>
          <w:rFonts w:eastAsia="바탕"/>
          <w:lang w:val="en-US" w:eastAsia="ko-KR"/>
        </w:rPr>
        <w:t xml:space="preserve">such </w:t>
      </w:r>
      <w:r w:rsidR="00811F86" w:rsidRPr="00811F86">
        <w:rPr>
          <w:rFonts w:eastAsia="바탕"/>
          <w:lang w:val="en-US" w:eastAsia="ko-KR"/>
        </w:rPr>
        <w:t>frequent transition</w:t>
      </w:r>
      <w:r w:rsidR="0088537E">
        <w:rPr>
          <w:rFonts w:eastAsia="바탕"/>
          <w:lang w:val="en-US" w:eastAsia="ko-KR"/>
        </w:rPr>
        <w:t>s</w:t>
      </w:r>
      <w:r w:rsidR="00811F86" w:rsidRPr="00811F86">
        <w:rPr>
          <w:rFonts w:eastAsia="바탕"/>
          <w:lang w:val="en-US" w:eastAsia="ko-KR"/>
        </w:rPr>
        <w:t xml:space="preserve">, </w:t>
      </w:r>
      <w:r w:rsidR="0088537E">
        <w:rPr>
          <w:rFonts w:eastAsia="바탕"/>
          <w:lang w:val="en-US" w:eastAsia="ko-KR"/>
        </w:rPr>
        <w:t>it is recommended to limit</w:t>
      </w:r>
      <w:r w:rsidR="00811F86" w:rsidRPr="00811F86">
        <w:rPr>
          <w:rFonts w:eastAsia="바탕"/>
          <w:lang w:val="en-US" w:eastAsia="ko-KR"/>
        </w:rPr>
        <w:t xml:space="preserve"> the maximum number of transition points between SBFD and non-SBFD symbols from</w:t>
      </w:r>
      <w:r w:rsidR="0088537E">
        <w:rPr>
          <w:rFonts w:eastAsia="바탕"/>
          <w:lang w:val="en-US" w:eastAsia="ko-KR"/>
        </w:rPr>
        <w:t xml:space="preserve"> the perspective of</w:t>
      </w:r>
      <w:r w:rsidR="00811F86" w:rsidRPr="00811F86">
        <w:rPr>
          <w:rFonts w:eastAsia="바탕"/>
          <w:lang w:val="en-US" w:eastAsia="ko-KR"/>
        </w:rPr>
        <w:t xml:space="preserve"> SBFD </w:t>
      </w:r>
      <w:proofErr w:type="spellStart"/>
      <w:r w:rsidR="00811F86" w:rsidRPr="00811F86">
        <w:rPr>
          <w:rFonts w:eastAsia="바탕"/>
          <w:lang w:val="en-US" w:eastAsia="ko-KR"/>
        </w:rPr>
        <w:t>subband</w:t>
      </w:r>
      <w:proofErr w:type="spellEnd"/>
      <w:r w:rsidR="00811F86" w:rsidRPr="00811F86">
        <w:rPr>
          <w:rFonts w:eastAsia="바탕"/>
          <w:lang w:val="en-US" w:eastAsia="ko-KR"/>
        </w:rPr>
        <w:t xml:space="preserve"> configuration.</w:t>
      </w:r>
    </w:p>
    <w:p w14:paraId="341075BB" w14:textId="72253E46" w:rsidR="0040631D" w:rsidRDefault="0040631D" w:rsidP="00244CC2">
      <w:pPr>
        <w:pStyle w:val="ac"/>
        <w:ind w:leftChars="0"/>
        <w:rPr>
          <w:rFonts w:eastAsia="바탕"/>
          <w:lang w:val="en-US" w:eastAsia="ko-KR"/>
        </w:rPr>
      </w:pPr>
      <w:r w:rsidRPr="00A914EB">
        <w:rPr>
          <w:rFonts w:eastAsia="바탕"/>
          <w:lang w:val="en-US" w:eastAsia="ko-KR"/>
        </w:rPr>
        <w:t xml:space="preserve">Therefore, it is </w:t>
      </w:r>
      <w:r w:rsidR="0088537E">
        <w:rPr>
          <w:rFonts w:eastAsia="바탕"/>
          <w:lang w:val="en-US" w:eastAsia="ko-KR"/>
        </w:rPr>
        <w:t>important</w:t>
      </w:r>
      <w:r w:rsidR="0088537E" w:rsidRPr="00A914EB">
        <w:rPr>
          <w:rFonts w:eastAsia="바탕"/>
          <w:lang w:val="en-US" w:eastAsia="ko-KR"/>
        </w:rPr>
        <w:t xml:space="preserve"> </w:t>
      </w:r>
      <w:r w:rsidRPr="00A914EB">
        <w:rPr>
          <w:rFonts w:eastAsia="바탕"/>
          <w:lang w:val="en-US" w:eastAsia="ko-KR"/>
        </w:rPr>
        <w:t>to configure consecutive symbol resources to be used as SBFD symbols whenever possible.</w:t>
      </w:r>
    </w:p>
    <w:p w14:paraId="3DB96C40" w14:textId="77777777" w:rsidR="00B066C9" w:rsidRPr="00A914EB" w:rsidRDefault="00B066C9" w:rsidP="00B066C9">
      <w:pPr>
        <w:pStyle w:val="ac"/>
        <w:numPr>
          <w:ilvl w:val="0"/>
          <w:numId w:val="30"/>
        </w:numPr>
        <w:ind w:leftChars="0"/>
        <w:rPr>
          <w:rFonts w:eastAsia="바탕"/>
          <w:lang w:val="en-US" w:eastAsia="ko-KR"/>
        </w:rPr>
      </w:pPr>
      <w:r w:rsidRPr="00A914EB">
        <w:rPr>
          <w:rFonts w:eastAsia="바탕"/>
          <w:lang w:val="en-US" w:eastAsia="ko-KR"/>
        </w:rPr>
        <w:t xml:space="preserve">The location of SBFD symbols, where the </w:t>
      </w:r>
      <w:proofErr w:type="spellStart"/>
      <w:r w:rsidRPr="00A914EB">
        <w:rPr>
          <w:rFonts w:eastAsia="바탕"/>
          <w:lang w:val="en-US" w:eastAsia="ko-KR"/>
        </w:rPr>
        <w:t>gNB</w:t>
      </w:r>
      <w:proofErr w:type="spellEnd"/>
      <w:r w:rsidRPr="00A914EB">
        <w:rPr>
          <w:rFonts w:eastAsia="바탕"/>
          <w:lang w:val="en-US" w:eastAsia="ko-KR"/>
        </w:rPr>
        <w:t xml:space="preserve"> operates in SBFD mode, is common information applied to all SBFD-aware UEs within the cell. Therefore, there is no need to indicate different information for each UE regarding the indication of SBFD symbol locations.</w:t>
      </w:r>
    </w:p>
    <w:p w14:paraId="244040AD" w14:textId="77777777" w:rsidR="00597D8A" w:rsidRPr="00C57D0D" w:rsidRDefault="00597D8A" w:rsidP="00597D8A">
      <w:pPr>
        <w:pStyle w:val="ac"/>
        <w:ind w:leftChars="0"/>
        <w:rPr>
          <w:rFonts w:eastAsia="바탕"/>
          <w:lang w:val="en-US" w:eastAsia="ko-KR"/>
        </w:rPr>
      </w:pPr>
    </w:p>
    <w:p w14:paraId="7B287F07" w14:textId="4B8A9A47" w:rsidR="00597D8A" w:rsidRDefault="00597D8A" w:rsidP="00597D8A">
      <w:pPr>
        <w:rPr>
          <w:rFonts w:eastAsia="바탕"/>
          <w:b/>
          <w:i/>
          <w:lang w:val="en-US" w:eastAsia="ko-KR"/>
        </w:rPr>
      </w:pPr>
      <w:r>
        <w:rPr>
          <w:rFonts w:eastAsia="바탕" w:hint="eastAsia"/>
          <w:b/>
          <w:i/>
          <w:lang w:val="en-US" w:eastAsia="ko-KR"/>
        </w:rPr>
        <w:t>P</w:t>
      </w:r>
      <w:r>
        <w:rPr>
          <w:rFonts w:eastAsia="바탕"/>
          <w:b/>
          <w:i/>
          <w:lang w:val="en-US" w:eastAsia="ko-KR"/>
        </w:rPr>
        <w:t xml:space="preserve">roposal </w:t>
      </w:r>
      <w:r w:rsidR="00AA5373">
        <w:rPr>
          <w:rFonts w:eastAsia="바탕"/>
          <w:b/>
          <w:i/>
          <w:lang w:val="en-US" w:eastAsia="ko-KR"/>
        </w:rPr>
        <w:t>1</w:t>
      </w:r>
      <w:r>
        <w:rPr>
          <w:rFonts w:eastAsia="바탕"/>
          <w:b/>
          <w:i/>
          <w:lang w:val="en-US" w:eastAsia="ko-KR"/>
        </w:rPr>
        <w:t>: For semi-static indication of SBFD symbol, t</w:t>
      </w:r>
      <w:r w:rsidRPr="00597D8A">
        <w:rPr>
          <w:rFonts w:eastAsia="바탕"/>
          <w:b/>
          <w:i/>
          <w:lang w:val="en-US" w:eastAsia="ko-KR"/>
        </w:rPr>
        <w:t>he following</w:t>
      </w:r>
      <w:r w:rsidR="0001427C">
        <w:rPr>
          <w:rFonts w:eastAsia="바탕"/>
          <w:b/>
          <w:i/>
          <w:lang w:val="en-US" w:eastAsia="ko-KR"/>
        </w:rPr>
        <w:t>s are assumed.</w:t>
      </w:r>
    </w:p>
    <w:p w14:paraId="32106E2B" w14:textId="2BC44D22" w:rsidR="00597D8A" w:rsidRDefault="00597D8A" w:rsidP="001E020B">
      <w:pPr>
        <w:pStyle w:val="ac"/>
        <w:numPr>
          <w:ilvl w:val="0"/>
          <w:numId w:val="30"/>
        </w:numPr>
        <w:ind w:leftChars="0"/>
        <w:rPr>
          <w:rFonts w:eastAsia="바탕"/>
          <w:b/>
          <w:i/>
          <w:lang w:val="en-US" w:eastAsia="ko-KR"/>
        </w:rPr>
      </w:pPr>
      <w:r w:rsidRPr="00597D8A">
        <w:rPr>
          <w:rFonts w:eastAsia="바탕"/>
          <w:b/>
          <w:i/>
          <w:lang w:val="en-US" w:eastAsia="ko-KR"/>
        </w:rPr>
        <w:t>UL symbols indicated by TDD-UL-DL-</w:t>
      </w:r>
      <w:proofErr w:type="spellStart"/>
      <w:r w:rsidRPr="00597D8A">
        <w:rPr>
          <w:rFonts w:eastAsia="바탕"/>
          <w:b/>
          <w:i/>
          <w:lang w:val="en-US" w:eastAsia="ko-KR"/>
        </w:rPr>
        <w:t>ConfigCommon</w:t>
      </w:r>
      <w:proofErr w:type="spellEnd"/>
      <w:r w:rsidRPr="00597D8A">
        <w:rPr>
          <w:rFonts w:eastAsia="바탕"/>
          <w:b/>
          <w:i/>
          <w:lang w:val="en-US" w:eastAsia="ko-KR"/>
        </w:rPr>
        <w:t xml:space="preserve"> should not be used as SBFD symbols.</w:t>
      </w:r>
    </w:p>
    <w:p w14:paraId="6039D299" w14:textId="1DF85D76" w:rsidR="00597D8A" w:rsidRDefault="00597D8A" w:rsidP="001E020B">
      <w:pPr>
        <w:pStyle w:val="ac"/>
        <w:numPr>
          <w:ilvl w:val="0"/>
          <w:numId w:val="30"/>
        </w:numPr>
        <w:ind w:leftChars="0"/>
        <w:rPr>
          <w:rFonts w:eastAsia="바탕"/>
          <w:b/>
          <w:i/>
          <w:lang w:val="en-US" w:eastAsia="ko-KR"/>
        </w:rPr>
      </w:pPr>
      <w:r>
        <w:rPr>
          <w:rFonts w:eastAsia="바탕" w:hint="eastAsia"/>
          <w:b/>
          <w:i/>
          <w:lang w:val="en-US" w:eastAsia="ko-KR"/>
        </w:rPr>
        <w:t>S</w:t>
      </w:r>
      <w:r w:rsidRPr="00597D8A">
        <w:rPr>
          <w:rFonts w:eastAsia="바탕"/>
          <w:b/>
          <w:i/>
          <w:lang w:val="en-US" w:eastAsia="ko-KR"/>
        </w:rPr>
        <w:t>ymbols used as UL by neighboring nodes operating with Legacy TDD should not be used as SBFD symbols.</w:t>
      </w:r>
    </w:p>
    <w:p w14:paraId="6CEDD9B7" w14:textId="09472465" w:rsidR="00597D8A" w:rsidRDefault="0001427C" w:rsidP="001E020B">
      <w:pPr>
        <w:pStyle w:val="ac"/>
        <w:numPr>
          <w:ilvl w:val="0"/>
          <w:numId w:val="30"/>
        </w:numPr>
        <w:ind w:leftChars="0"/>
        <w:rPr>
          <w:rFonts w:eastAsia="바탕"/>
          <w:b/>
          <w:i/>
          <w:lang w:val="en-US" w:eastAsia="ko-KR"/>
        </w:rPr>
      </w:pPr>
      <w:r>
        <w:rPr>
          <w:rFonts w:eastAsia="바탕"/>
          <w:b/>
          <w:i/>
          <w:lang w:val="en-US" w:eastAsia="ko-KR"/>
        </w:rPr>
        <w:t>Consecutive</w:t>
      </w:r>
      <w:r w:rsidRPr="00FC7B11">
        <w:rPr>
          <w:rFonts w:eastAsia="바탕"/>
          <w:b/>
          <w:i/>
          <w:lang w:val="en-US" w:eastAsia="ko-KR"/>
        </w:rPr>
        <w:t xml:space="preserve"> </w:t>
      </w:r>
      <w:r w:rsidR="00FC7B11" w:rsidRPr="00FC7B11">
        <w:rPr>
          <w:rFonts w:eastAsia="바탕"/>
          <w:b/>
          <w:i/>
          <w:lang w:val="en-US" w:eastAsia="ko-KR"/>
        </w:rPr>
        <w:t>symbol resources are used as SBFD symbols</w:t>
      </w:r>
      <w:r>
        <w:rPr>
          <w:rFonts w:eastAsia="바탕"/>
          <w:b/>
          <w:i/>
          <w:lang w:val="en-US" w:eastAsia="ko-KR"/>
        </w:rPr>
        <w:t xml:space="preserve"> within a period</w:t>
      </w:r>
      <w:r w:rsidRPr="0001427C">
        <w:rPr>
          <w:rFonts w:eastAsia="바탕"/>
          <w:b/>
          <w:i/>
          <w:lang w:val="en-US" w:eastAsia="ko-KR"/>
        </w:rPr>
        <w:t xml:space="preserve"> </w:t>
      </w:r>
      <w:r>
        <w:rPr>
          <w:rFonts w:eastAsia="바탕"/>
          <w:b/>
          <w:i/>
          <w:lang w:val="en-US" w:eastAsia="ko-KR"/>
        </w:rPr>
        <w:t>t</w:t>
      </w:r>
      <w:r w:rsidRPr="00FC7B11">
        <w:rPr>
          <w:rFonts w:eastAsia="바탕"/>
          <w:b/>
          <w:i/>
          <w:lang w:val="en-US" w:eastAsia="ko-KR"/>
        </w:rPr>
        <w:t>o minimize the number of transitions between SBFD and non-SBFD symbols</w:t>
      </w:r>
      <w:r w:rsidR="00FC7B11" w:rsidRPr="00FC7B11">
        <w:rPr>
          <w:rFonts w:eastAsia="바탕"/>
          <w:b/>
          <w:i/>
          <w:lang w:val="en-US" w:eastAsia="ko-KR"/>
        </w:rPr>
        <w:t>.</w:t>
      </w:r>
    </w:p>
    <w:p w14:paraId="350B24B5" w14:textId="604C88AB" w:rsidR="00FC7B11" w:rsidRPr="00FC7B11" w:rsidRDefault="00FC7B11" w:rsidP="001E020B">
      <w:pPr>
        <w:pStyle w:val="ac"/>
        <w:numPr>
          <w:ilvl w:val="0"/>
          <w:numId w:val="30"/>
        </w:numPr>
        <w:ind w:leftChars="0"/>
        <w:rPr>
          <w:rFonts w:eastAsia="바탕"/>
          <w:b/>
          <w:i/>
          <w:lang w:val="en-US" w:eastAsia="ko-KR"/>
        </w:rPr>
      </w:pPr>
      <w:r>
        <w:rPr>
          <w:rFonts w:eastAsia="바탕"/>
          <w:b/>
          <w:i/>
          <w:lang w:val="en-US" w:eastAsia="ko-KR"/>
        </w:rPr>
        <w:t>The same information on the SBFD symbol location is configured for all SBFD-aware UEs in the cell.</w:t>
      </w:r>
    </w:p>
    <w:p w14:paraId="57A74B6E" w14:textId="5B1B1C55" w:rsidR="00FB4415" w:rsidRDefault="00FB4415" w:rsidP="00FB4415">
      <w:pPr>
        <w:jc w:val="center"/>
        <w:rPr>
          <w:lang w:val="en-US" w:eastAsia="ko-KR"/>
        </w:rPr>
      </w:pPr>
    </w:p>
    <w:p w14:paraId="318B6520" w14:textId="32D96894" w:rsidR="00FB4415" w:rsidRPr="006D13AC" w:rsidRDefault="006D13AC" w:rsidP="00244CC2">
      <w:pPr>
        <w:jc w:val="center"/>
        <w:rPr>
          <w:i/>
          <w:lang w:val="en-US" w:eastAsia="ko-KR"/>
        </w:rPr>
      </w:pPr>
      <w:r w:rsidRPr="006D13AC">
        <w:rPr>
          <w:noProof/>
        </w:rPr>
        <w:drawing>
          <wp:inline distT="0" distB="0" distL="0" distR="0" wp14:anchorId="598DC0FE" wp14:editId="2E31B833">
            <wp:extent cx="6115050" cy="19431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050" cy="1943100"/>
                    </a:xfrm>
                    <a:prstGeom prst="rect">
                      <a:avLst/>
                    </a:prstGeom>
                  </pic:spPr>
                </pic:pic>
              </a:graphicData>
            </a:graphic>
          </wp:inline>
        </w:drawing>
      </w:r>
    </w:p>
    <w:p w14:paraId="26E796B8" w14:textId="411E73BA" w:rsidR="00244CC2" w:rsidRPr="00244CC2" w:rsidRDefault="00244CC2" w:rsidP="00244CC2">
      <w:pPr>
        <w:jc w:val="center"/>
        <w:rPr>
          <w:b/>
          <w:lang w:val="en-US" w:eastAsia="ko-KR"/>
        </w:rPr>
      </w:pPr>
      <w:r w:rsidRPr="00244CC2">
        <w:rPr>
          <w:rFonts w:hint="eastAsia"/>
          <w:b/>
          <w:lang w:val="en-US" w:eastAsia="ko-KR"/>
        </w:rPr>
        <w:t>F</w:t>
      </w:r>
      <w:r w:rsidRPr="00244CC2">
        <w:rPr>
          <w:b/>
          <w:lang w:val="en-US" w:eastAsia="ko-KR"/>
        </w:rPr>
        <w:t>igure 1.</w:t>
      </w:r>
      <w:r w:rsidR="006D13AC">
        <w:rPr>
          <w:b/>
          <w:lang w:val="en-US" w:eastAsia="ko-KR"/>
        </w:rPr>
        <w:t xml:space="preserve"> </w:t>
      </w:r>
      <w:r w:rsidR="00220222">
        <w:rPr>
          <w:rFonts w:hint="eastAsia"/>
          <w:b/>
          <w:lang w:val="en-US" w:eastAsia="ko-KR"/>
        </w:rPr>
        <w:t>R</w:t>
      </w:r>
      <w:r w:rsidR="00220222">
        <w:rPr>
          <w:b/>
          <w:lang w:val="en-US" w:eastAsia="ko-KR"/>
        </w:rPr>
        <w:t xml:space="preserve">estriction of SBFD symbols based on UL symbols of a </w:t>
      </w:r>
      <w:r w:rsidR="00220222">
        <w:rPr>
          <w:rFonts w:hint="eastAsia"/>
          <w:b/>
          <w:lang w:val="en-US" w:eastAsia="ko-KR"/>
        </w:rPr>
        <w:t>n</w:t>
      </w:r>
      <w:r w:rsidR="00220222">
        <w:rPr>
          <w:b/>
          <w:lang w:val="en-US" w:eastAsia="ko-KR"/>
        </w:rPr>
        <w:t>eighboring cell</w:t>
      </w:r>
    </w:p>
    <w:p w14:paraId="2BD2A45D" w14:textId="09484F9B" w:rsidR="009529BE" w:rsidRDefault="009529BE" w:rsidP="00B72197">
      <w:pPr>
        <w:rPr>
          <w:lang w:val="en-US" w:eastAsia="ko-KR"/>
        </w:rPr>
      </w:pPr>
    </w:p>
    <w:p w14:paraId="6AD2416E" w14:textId="6EC943E8" w:rsidR="009416F8" w:rsidRPr="00337CB7" w:rsidRDefault="009416F8" w:rsidP="009416F8">
      <w:pPr>
        <w:tabs>
          <w:tab w:val="left" w:pos="2880"/>
        </w:tabs>
        <w:overflowPunct/>
        <w:autoSpaceDE/>
        <w:autoSpaceDN/>
        <w:adjustRightInd/>
        <w:spacing w:after="160" w:line="256" w:lineRule="auto"/>
        <w:ind w:right="-99"/>
        <w:jc w:val="left"/>
        <w:textAlignment w:val="auto"/>
        <w:rPr>
          <w:b/>
          <w:u w:val="single"/>
          <w:lang w:val="en-US" w:eastAsia="ko-KR"/>
        </w:rPr>
      </w:pPr>
      <w:r>
        <w:rPr>
          <w:b/>
          <w:u w:val="single"/>
          <w:lang w:val="en-US" w:eastAsia="ko-KR"/>
        </w:rPr>
        <w:t xml:space="preserve">Discussion points on semi-static indication of time location of SBFD </w:t>
      </w:r>
      <w:proofErr w:type="spellStart"/>
      <w:r>
        <w:rPr>
          <w:b/>
          <w:u w:val="single"/>
          <w:lang w:val="en-US" w:eastAsia="ko-KR"/>
        </w:rPr>
        <w:t>subbands</w:t>
      </w:r>
      <w:proofErr w:type="spellEnd"/>
    </w:p>
    <w:p w14:paraId="3622A9A0" w14:textId="77777777" w:rsidR="009416F8" w:rsidRPr="009416F8" w:rsidRDefault="009416F8" w:rsidP="00B72197">
      <w:pPr>
        <w:rPr>
          <w:lang w:val="en-US" w:eastAsia="ko-KR"/>
        </w:rPr>
      </w:pPr>
    </w:p>
    <w:p w14:paraId="6943696F" w14:textId="33A69092" w:rsidR="0025606F" w:rsidRDefault="00192307" w:rsidP="0025606F">
      <w:pPr>
        <w:rPr>
          <w:rFonts w:eastAsia="바탕"/>
          <w:lang w:val="en-US" w:eastAsia="ko-KR"/>
        </w:rPr>
      </w:pPr>
      <w:r w:rsidRPr="00192307">
        <w:rPr>
          <w:rFonts w:eastAsia="바탕"/>
          <w:lang w:val="en-US" w:eastAsia="ko-KR"/>
        </w:rPr>
        <w:lastRenderedPageBreak/>
        <w:t>Based on the mentioned consideration points and the discussions during the study</w:t>
      </w:r>
      <w:r w:rsidR="0025606F" w:rsidRPr="00A914EB">
        <w:rPr>
          <w:rFonts w:eastAsia="바탕"/>
          <w:lang w:val="en-US" w:eastAsia="ko-KR"/>
        </w:rPr>
        <w:t>, the following factors need to be determined for the configuration of SBFD symbols.</w:t>
      </w:r>
    </w:p>
    <w:p w14:paraId="45E35E54" w14:textId="4A4043FF" w:rsidR="00192307" w:rsidRPr="00192307" w:rsidRDefault="00192307" w:rsidP="00173E85">
      <w:pPr>
        <w:pStyle w:val="ac"/>
        <w:numPr>
          <w:ilvl w:val="0"/>
          <w:numId w:val="30"/>
        </w:numPr>
        <w:ind w:leftChars="0"/>
        <w:rPr>
          <w:rFonts w:eastAsia="바탕"/>
          <w:lang w:val="en-US" w:eastAsia="ko-KR"/>
        </w:rPr>
      </w:pPr>
      <w:r w:rsidRPr="0032059F">
        <w:rPr>
          <w:rFonts w:eastAsia="바탕"/>
          <w:b/>
          <w:lang w:val="en-US" w:eastAsia="ko-KR"/>
        </w:rPr>
        <w:t>The periodicity of the SBFD symbol configuration</w:t>
      </w:r>
      <w:r w:rsidRPr="00192307">
        <w:rPr>
          <w:rFonts w:eastAsia="바탕"/>
          <w:lang w:val="en-US" w:eastAsia="ko-KR"/>
        </w:rPr>
        <w:t xml:space="preserve"> needs to be determined. Considering that the SBFD symbol can be positioned in DL and Flexible symbols </w:t>
      </w:r>
      <w:r w:rsidRPr="00192307">
        <w:rPr>
          <w:rFonts w:eastAsia="바탕" w:hint="eastAsia"/>
          <w:lang w:val="en-US" w:eastAsia="ko-KR"/>
        </w:rPr>
        <w:t xml:space="preserve">indicated </w:t>
      </w:r>
      <w:r w:rsidRPr="00192307">
        <w:rPr>
          <w:rFonts w:eastAsia="바탕"/>
          <w:lang w:val="en-US" w:eastAsia="ko-KR"/>
        </w:rPr>
        <w:t xml:space="preserve">by </w:t>
      </w:r>
      <w:r w:rsidRPr="00192307">
        <w:rPr>
          <w:rFonts w:eastAsia="바탕"/>
          <w:i/>
          <w:lang w:val="en-US" w:eastAsia="ko-KR"/>
        </w:rPr>
        <w:t>TDD-UL-DL-</w:t>
      </w:r>
      <w:proofErr w:type="spellStart"/>
      <w:r w:rsidRPr="00192307">
        <w:rPr>
          <w:rFonts w:eastAsia="바탕"/>
          <w:i/>
          <w:lang w:val="en-US" w:eastAsia="ko-KR"/>
        </w:rPr>
        <w:t>ConfigCommon</w:t>
      </w:r>
      <w:proofErr w:type="spellEnd"/>
      <w:r w:rsidRPr="00192307">
        <w:rPr>
          <w:rFonts w:eastAsia="바탕"/>
          <w:lang w:val="en-US" w:eastAsia="ko-KR"/>
        </w:rPr>
        <w:t xml:space="preserve">, it would be natural for the periodicity of the SBFD symbol configuration to be associated with the periodicity of </w:t>
      </w:r>
      <w:r w:rsidRPr="00192307">
        <w:rPr>
          <w:rFonts w:eastAsia="바탕"/>
          <w:i/>
          <w:lang w:val="en-US" w:eastAsia="ko-KR"/>
        </w:rPr>
        <w:t>TDD-UL-DL-</w:t>
      </w:r>
      <w:proofErr w:type="spellStart"/>
      <w:r w:rsidRPr="00192307">
        <w:rPr>
          <w:rFonts w:eastAsia="바탕"/>
          <w:i/>
          <w:lang w:val="en-US" w:eastAsia="ko-KR"/>
        </w:rPr>
        <w:t>ConfigCommon</w:t>
      </w:r>
      <w:proofErr w:type="spellEnd"/>
      <w:r w:rsidRPr="00192307">
        <w:rPr>
          <w:rFonts w:eastAsia="바탕"/>
          <w:lang w:val="en-US" w:eastAsia="ko-KR"/>
        </w:rPr>
        <w:t>.</w:t>
      </w:r>
    </w:p>
    <w:p w14:paraId="0C7CB6A9" w14:textId="5AADC343" w:rsidR="00192307" w:rsidRPr="00192307" w:rsidRDefault="00192307" w:rsidP="00173E85">
      <w:pPr>
        <w:pStyle w:val="ac"/>
        <w:numPr>
          <w:ilvl w:val="0"/>
          <w:numId w:val="30"/>
        </w:numPr>
        <w:ind w:leftChars="0"/>
        <w:rPr>
          <w:rFonts w:eastAsia="바탕"/>
          <w:lang w:val="en-US" w:eastAsia="ko-KR"/>
        </w:rPr>
      </w:pPr>
      <w:r w:rsidRPr="004B3F37">
        <w:rPr>
          <w:rFonts w:eastAsia="바탕"/>
          <w:lang w:val="en-US" w:eastAsia="ko-KR"/>
        </w:rPr>
        <w:t>The</w:t>
      </w:r>
      <w:r w:rsidRPr="00192307">
        <w:rPr>
          <w:rFonts w:eastAsia="바탕"/>
          <w:i/>
          <w:lang w:val="en-US" w:eastAsia="ko-KR"/>
        </w:rPr>
        <w:t xml:space="preserve"> TDD-UL-DL-</w:t>
      </w:r>
      <w:proofErr w:type="spellStart"/>
      <w:r w:rsidRPr="00192307">
        <w:rPr>
          <w:rFonts w:eastAsia="바탕"/>
          <w:i/>
          <w:lang w:val="en-US" w:eastAsia="ko-KR"/>
        </w:rPr>
        <w:t>ConfigCommon</w:t>
      </w:r>
      <w:proofErr w:type="spellEnd"/>
      <w:r w:rsidRPr="00192307">
        <w:rPr>
          <w:rFonts w:eastAsia="바탕"/>
          <w:lang w:val="en-US" w:eastAsia="ko-KR"/>
        </w:rPr>
        <w:t xml:space="preserve"> can indicate either pattern1 or both pattern1 and pattern2. Pattern1 and pattern2 can have their own configuration periods, denoted as P and P2 respectively, and the pattern1 interval and pattern2 interval repeat with a periodicity of P+P2.</w:t>
      </w:r>
    </w:p>
    <w:p w14:paraId="45B8815E" w14:textId="394A5CD1" w:rsidR="00192307" w:rsidRPr="008C43CA" w:rsidRDefault="00D64829" w:rsidP="00192307">
      <w:pPr>
        <w:pStyle w:val="ac"/>
        <w:ind w:leftChars="0"/>
        <w:rPr>
          <w:rFonts w:eastAsia="바탕"/>
          <w:lang w:val="en-US" w:eastAsia="ko-KR"/>
        </w:rPr>
      </w:pPr>
      <w:r>
        <w:rPr>
          <w:rFonts w:eastAsia="바탕"/>
          <w:lang w:val="en-US" w:eastAsia="ko-KR"/>
        </w:rPr>
        <w:t>When</w:t>
      </w:r>
      <w:r w:rsidR="00192307" w:rsidRPr="008C43CA">
        <w:rPr>
          <w:rFonts w:eastAsia="바탕"/>
          <w:lang w:val="en-US" w:eastAsia="ko-KR"/>
        </w:rPr>
        <w:t xml:space="preserve"> </w:t>
      </w:r>
      <w:r w:rsidR="00192307" w:rsidRPr="00192307">
        <w:rPr>
          <w:rFonts w:eastAsia="바탕"/>
          <w:i/>
          <w:lang w:val="en-US" w:eastAsia="ko-KR"/>
        </w:rPr>
        <w:t>TDD-UL-DL-</w:t>
      </w:r>
      <w:proofErr w:type="spellStart"/>
      <w:r w:rsidR="00192307" w:rsidRPr="00192307">
        <w:rPr>
          <w:rFonts w:eastAsia="바탕"/>
          <w:i/>
          <w:lang w:val="en-US" w:eastAsia="ko-KR"/>
        </w:rPr>
        <w:t>ConfigCommon</w:t>
      </w:r>
      <w:proofErr w:type="spellEnd"/>
      <w:r w:rsidR="00192307" w:rsidRPr="008C43CA">
        <w:rPr>
          <w:rFonts w:eastAsia="바탕"/>
          <w:lang w:val="en-US" w:eastAsia="ko-KR"/>
        </w:rPr>
        <w:t xml:space="preserve"> is configured with both patterns, it is necessary </w:t>
      </w:r>
      <w:r>
        <w:rPr>
          <w:rFonts w:eastAsia="바탕"/>
          <w:lang w:val="en-US" w:eastAsia="ko-KR"/>
        </w:rPr>
        <w:t xml:space="preserve">to </w:t>
      </w:r>
      <w:r w:rsidRPr="0032059F">
        <w:rPr>
          <w:rFonts w:eastAsia="바탕"/>
          <w:b/>
          <w:lang w:val="en-US" w:eastAsia="ko-KR"/>
        </w:rPr>
        <w:t>position</w:t>
      </w:r>
      <w:r w:rsidR="00192307" w:rsidRPr="0032059F">
        <w:rPr>
          <w:rFonts w:eastAsia="바탕"/>
          <w:b/>
          <w:lang w:val="en-US" w:eastAsia="ko-KR"/>
        </w:rPr>
        <w:t xml:space="preserve"> the SBFD symbols differently in the pattern1 interval and pattern2 interval</w:t>
      </w:r>
      <w:r w:rsidR="00192307" w:rsidRPr="008C43CA">
        <w:rPr>
          <w:rFonts w:eastAsia="바탕"/>
          <w:lang w:val="en-US" w:eastAsia="ko-KR"/>
        </w:rPr>
        <w:t xml:space="preserve">. </w:t>
      </w:r>
      <w:r w:rsidRPr="00D64829">
        <w:rPr>
          <w:rFonts w:eastAsia="바탕"/>
          <w:lang w:val="en-US" w:eastAsia="ko-KR"/>
        </w:rPr>
        <w:t>This means that the location of the SBFD symbol in pattern1 (referred to as SBFD symbol location 1) and the location of the SBFD symbol in pattern2 (referred to as SBFD symbol location 2) can be independently configured. Figure 2 provides an example illustrating this configuration.</w:t>
      </w:r>
    </w:p>
    <w:p w14:paraId="705970B1" w14:textId="42CB71E7" w:rsidR="00192307" w:rsidRDefault="00192307" w:rsidP="001E020B">
      <w:pPr>
        <w:pStyle w:val="ac"/>
        <w:numPr>
          <w:ilvl w:val="0"/>
          <w:numId w:val="29"/>
        </w:numPr>
        <w:ind w:leftChars="0"/>
        <w:rPr>
          <w:rFonts w:eastAsia="바탕"/>
          <w:lang w:val="en-US" w:eastAsia="ko-KR"/>
        </w:rPr>
      </w:pPr>
      <w:r w:rsidRPr="008C43CA">
        <w:rPr>
          <w:rFonts w:eastAsia="바탕"/>
          <w:lang w:val="en-US" w:eastAsia="ko-KR"/>
        </w:rPr>
        <w:t xml:space="preserve">To indicate the location of the SBFD symbol within a specific pattern interval indicated by </w:t>
      </w:r>
      <w:r w:rsidRPr="00192307">
        <w:rPr>
          <w:rFonts w:eastAsia="바탕"/>
          <w:i/>
          <w:lang w:val="en-US" w:eastAsia="ko-KR"/>
        </w:rPr>
        <w:t>TDD-UL-DL-</w:t>
      </w:r>
      <w:proofErr w:type="spellStart"/>
      <w:r w:rsidRPr="00192307">
        <w:rPr>
          <w:rFonts w:eastAsia="바탕"/>
          <w:i/>
          <w:lang w:val="en-US" w:eastAsia="ko-KR"/>
        </w:rPr>
        <w:t>ConfigCommon</w:t>
      </w:r>
      <w:proofErr w:type="spellEnd"/>
      <w:r w:rsidRPr="008C43CA">
        <w:rPr>
          <w:rFonts w:eastAsia="바탕"/>
          <w:lang w:val="en-US" w:eastAsia="ko-KR"/>
        </w:rPr>
        <w:t>, the following discussions need to take place</w:t>
      </w:r>
      <w:r>
        <w:rPr>
          <w:rFonts w:eastAsia="바탕"/>
          <w:lang w:val="en-US" w:eastAsia="ko-KR"/>
        </w:rPr>
        <w:t>.</w:t>
      </w:r>
    </w:p>
    <w:p w14:paraId="7BC4D03A" w14:textId="77777777" w:rsidR="00192307" w:rsidRPr="008C43CA" w:rsidRDefault="00192307" w:rsidP="00192307">
      <w:pPr>
        <w:pStyle w:val="ac"/>
        <w:numPr>
          <w:ilvl w:val="1"/>
          <w:numId w:val="29"/>
        </w:numPr>
        <w:ind w:leftChars="0"/>
        <w:rPr>
          <w:rFonts w:eastAsia="바탕"/>
          <w:lang w:val="en-US" w:eastAsia="ko-KR"/>
        </w:rPr>
      </w:pPr>
      <w:r w:rsidRPr="0032059F">
        <w:rPr>
          <w:rFonts w:eastAsia="바탕"/>
          <w:b/>
          <w:lang w:val="en-US" w:eastAsia="ko-KR"/>
        </w:rPr>
        <w:t>The granularity for indicating the SBFD symbol location</w:t>
      </w:r>
      <w:r w:rsidRPr="008C43CA">
        <w:rPr>
          <w:rFonts w:eastAsia="바탕"/>
          <w:lang w:val="en-US" w:eastAsia="ko-KR"/>
        </w:rPr>
        <w:t xml:space="preserve"> needs to be discussed. It seems preferable to indicate the SBFD symbol at the symbol level granularity rather than the slot level granularity to avoid indicating symbols that other cells are using as UL symbols.</w:t>
      </w:r>
    </w:p>
    <w:p w14:paraId="487534E9" w14:textId="77777777" w:rsidR="00192307" w:rsidRPr="008C43CA" w:rsidRDefault="00192307" w:rsidP="00192307">
      <w:pPr>
        <w:pStyle w:val="ac"/>
        <w:numPr>
          <w:ilvl w:val="1"/>
          <w:numId w:val="29"/>
        </w:numPr>
        <w:ind w:leftChars="0"/>
        <w:rPr>
          <w:rFonts w:eastAsia="바탕"/>
          <w:lang w:val="en-US" w:eastAsia="ko-KR"/>
        </w:rPr>
      </w:pPr>
      <w:r w:rsidRPr="008C43CA">
        <w:rPr>
          <w:rFonts w:eastAsia="바탕"/>
          <w:lang w:val="en-US" w:eastAsia="ko-KR"/>
        </w:rPr>
        <w:t xml:space="preserve">A decision needs to be made regarding the </w:t>
      </w:r>
      <w:r w:rsidRPr="0032059F">
        <w:rPr>
          <w:rFonts w:eastAsia="바탕"/>
          <w:b/>
          <w:lang w:val="en-US" w:eastAsia="ko-KR"/>
        </w:rPr>
        <w:t>reference SCS for indicating the SBFD symbol location</w:t>
      </w:r>
      <w:r w:rsidRPr="008C43CA">
        <w:rPr>
          <w:rFonts w:eastAsia="바탕"/>
          <w:lang w:val="en-US" w:eastAsia="ko-KR"/>
        </w:rPr>
        <w:t>. The reference SCS of TDD-UL-DL-</w:t>
      </w:r>
      <w:proofErr w:type="spellStart"/>
      <w:r w:rsidRPr="008C43CA">
        <w:rPr>
          <w:rFonts w:eastAsia="바탕"/>
          <w:lang w:val="en-US" w:eastAsia="ko-KR"/>
        </w:rPr>
        <w:t>ConfigCommon</w:t>
      </w:r>
      <w:proofErr w:type="spellEnd"/>
      <w:r w:rsidRPr="008C43CA">
        <w:rPr>
          <w:rFonts w:eastAsia="바탕"/>
          <w:lang w:val="en-US" w:eastAsia="ko-KR"/>
        </w:rPr>
        <w:t xml:space="preserve"> can be used as the reference SCS for indicating the SBFD symbol location, or a different reference SCS can be considered.</w:t>
      </w:r>
    </w:p>
    <w:p w14:paraId="537BA197" w14:textId="4D2A54D8" w:rsidR="00192307" w:rsidRPr="008C43CA" w:rsidRDefault="00192307" w:rsidP="00192307">
      <w:pPr>
        <w:pStyle w:val="ac"/>
        <w:numPr>
          <w:ilvl w:val="1"/>
          <w:numId w:val="29"/>
        </w:numPr>
        <w:ind w:leftChars="0"/>
        <w:rPr>
          <w:rFonts w:eastAsia="바탕"/>
          <w:lang w:val="en-US" w:eastAsia="ko-KR"/>
        </w:rPr>
      </w:pPr>
      <w:r w:rsidRPr="0032059F">
        <w:rPr>
          <w:rFonts w:eastAsia="바탕"/>
          <w:b/>
          <w:lang w:val="en-US" w:eastAsia="ko-KR"/>
        </w:rPr>
        <w:t>The method and parameters to indicate the position of symbols used as SBFD symbols within a period</w:t>
      </w:r>
      <w:r w:rsidRPr="008C43CA">
        <w:rPr>
          <w:rFonts w:eastAsia="바탕"/>
          <w:lang w:val="en-US" w:eastAsia="ko-KR"/>
        </w:rPr>
        <w:t xml:space="preserve"> needs to be discussed. It would be desirable for the indication method to determine consecutive symbol intervals to minimize transitions between SBFD symbols and non-SBFD symbols.</w:t>
      </w:r>
    </w:p>
    <w:p w14:paraId="325C265B" w14:textId="5C811870" w:rsidR="00192307" w:rsidRDefault="00192307" w:rsidP="001E020B">
      <w:pPr>
        <w:pStyle w:val="ac"/>
        <w:numPr>
          <w:ilvl w:val="0"/>
          <w:numId w:val="29"/>
        </w:numPr>
        <w:ind w:leftChars="0"/>
        <w:rPr>
          <w:rFonts w:eastAsia="바탕"/>
          <w:lang w:val="en-US" w:eastAsia="ko-KR"/>
        </w:rPr>
      </w:pPr>
      <w:r w:rsidRPr="008C43CA">
        <w:rPr>
          <w:rFonts w:eastAsia="바탕"/>
          <w:lang w:val="en-US" w:eastAsia="ko-KR"/>
        </w:rPr>
        <w:t xml:space="preserve">The decision of </w:t>
      </w:r>
      <w:r w:rsidRPr="0032059F">
        <w:rPr>
          <w:rFonts w:eastAsia="바탕"/>
          <w:b/>
          <w:lang w:val="en-US" w:eastAsia="ko-KR"/>
        </w:rPr>
        <w:t>whether the configuration of SBFD symbols will be delivered by SIB or RRC</w:t>
      </w:r>
      <w:r w:rsidRPr="008C43CA">
        <w:rPr>
          <w:rFonts w:eastAsia="바탕"/>
          <w:lang w:val="en-US" w:eastAsia="ko-KR"/>
        </w:rPr>
        <w:t xml:space="preserve"> needs to be made. </w:t>
      </w:r>
      <w:r>
        <w:rPr>
          <w:rFonts w:eastAsia="바탕"/>
          <w:lang w:val="en-US" w:eastAsia="ko-KR"/>
        </w:rPr>
        <w:t>It should be noted that</w:t>
      </w:r>
      <w:r w:rsidRPr="008C43CA">
        <w:rPr>
          <w:rFonts w:eastAsia="바탕"/>
          <w:lang w:val="en-US" w:eastAsia="ko-KR"/>
        </w:rPr>
        <w:t xml:space="preserve"> the location of symbols operating as SBFD symbols is information that is applied commonly to all SBFD-aware UEs within the cell</w:t>
      </w:r>
      <w:r>
        <w:rPr>
          <w:rFonts w:eastAsia="바탕"/>
          <w:lang w:val="en-US" w:eastAsia="ko-KR"/>
        </w:rPr>
        <w:t>. Thus, i</w:t>
      </w:r>
      <w:r w:rsidRPr="00192307">
        <w:rPr>
          <w:rFonts w:eastAsia="바탕"/>
          <w:lang w:val="en-US" w:eastAsia="ko-KR"/>
        </w:rPr>
        <w:t>n order to minimize unnecessary signaling overhead, it may be feasible to transmit the SBFD symbol information through SIB. This approach would be particularly suitable if SBFD operation is supported in RRC_IDLE/INACTIVE mode.</w:t>
      </w:r>
      <w:r w:rsidR="00355C77">
        <w:rPr>
          <w:rFonts w:eastAsia="바탕"/>
          <w:lang w:val="en-US" w:eastAsia="ko-KR"/>
        </w:rPr>
        <w:t xml:space="preserve"> </w:t>
      </w:r>
      <w:r w:rsidR="00355C77" w:rsidRPr="00355C77">
        <w:rPr>
          <w:rFonts w:eastAsia="바탕"/>
          <w:lang w:val="en-US" w:eastAsia="ko-KR"/>
        </w:rPr>
        <w:t>If SBFD operation is not supported in RRC_IDLE/INACTIVE mode, the device can only apply the SBFD symbol information received through SIB in RRC-</w:t>
      </w:r>
      <w:r w:rsidR="00355C77">
        <w:rPr>
          <w:rFonts w:eastAsia="바탕" w:hint="eastAsia"/>
          <w:lang w:val="en-US" w:eastAsia="ko-KR"/>
        </w:rPr>
        <w:t>C</w:t>
      </w:r>
      <w:r w:rsidR="00355C77">
        <w:rPr>
          <w:rFonts w:eastAsia="바탕"/>
          <w:lang w:val="en-US" w:eastAsia="ko-KR"/>
        </w:rPr>
        <w:t xml:space="preserve">ONNECTED </w:t>
      </w:r>
      <w:r w:rsidR="00355C77" w:rsidRPr="00355C77">
        <w:rPr>
          <w:rFonts w:eastAsia="바탕"/>
          <w:lang w:val="en-US" w:eastAsia="ko-KR"/>
        </w:rPr>
        <w:t>mode.</w:t>
      </w:r>
    </w:p>
    <w:p w14:paraId="20CFE99C" w14:textId="77777777" w:rsidR="005540BB" w:rsidRPr="00854F17" w:rsidRDefault="005540BB" w:rsidP="005540BB">
      <w:pPr>
        <w:pStyle w:val="ac"/>
        <w:ind w:leftChars="0"/>
        <w:rPr>
          <w:rFonts w:eastAsia="바탕"/>
          <w:lang w:val="en-US" w:eastAsia="ko-KR"/>
        </w:rPr>
      </w:pPr>
    </w:p>
    <w:p w14:paraId="3BC563D2" w14:textId="2AFEA7F2" w:rsidR="0093411F" w:rsidRPr="00FC7B11" w:rsidRDefault="0093411F" w:rsidP="0093411F">
      <w:pPr>
        <w:rPr>
          <w:rFonts w:eastAsia="바탕"/>
          <w:lang w:val="en-US" w:eastAsia="ko-KR"/>
        </w:rPr>
      </w:pPr>
      <w:r w:rsidRPr="004E1F4B">
        <w:rPr>
          <w:rFonts w:eastAsia="바탕"/>
          <w:b/>
          <w:i/>
          <w:lang w:val="en-US" w:eastAsia="ko-KR"/>
        </w:rPr>
        <w:t xml:space="preserve">Proposal </w:t>
      </w:r>
      <w:r w:rsidR="00B16799">
        <w:rPr>
          <w:rFonts w:eastAsia="바탕"/>
          <w:b/>
          <w:i/>
          <w:lang w:val="en-US" w:eastAsia="ko-KR"/>
        </w:rPr>
        <w:t>2</w:t>
      </w:r>
      <w:r w:rsidRPr="004E1F4B">
        <w:rPr>
          <w:rFonts w:eastAsia="바탕"/>
          <w:b/>
          <w:i/>
          <w:lang w:val="en-US" w:eastAsia="ko-KR"/>
        </w:rPr>
        <w:t xml:space="preserve">: </w:t>
      </w:r>
      <w:r w:rsidRPr="00FC7B11">
        <w:rPr>
          <w:rFonts w:eastAsia="바탕"/>
          <w:b/>
          <w:i/>
          <w:lang w:val="en-US" w:eastAsia="ko-KR"/>
        </w:rPr>
        <w:t>SBFD symbol location information is semi-static</w:t>
      </w:r>
      <w:r w:rsidR="00540BE5">
        <w:rPr>
          <w:rFonts w:eastAsia="바탕"/>
          <w:b/>
          <w:i/>
          <w:lang w:val="en-US" w:eastAsia="ko-KR"/>
        </w:rPr>
        <w:t>ally</w:t>
      </w:r>
      <w:r w:rsidRPr="00FC7B11">
        <w:rPr>
          <w:rFonts w:eastAsia="바탕"/>
          <w:b/>
          <w:i/>
          <w:lang w:val="en-US" w:eastAsia="ko-KR"/>
        </w:rPr>
        <w:t xml:space="preserve"> and explicitly </w:t>
      </w:r>
      <w:r w:rsidRPr="00FC7B11">
        <w:rPr>
          <w:rFonts w:eastAsia="바탕" w:hint="eastAsia"/>
          <w:b/>
          <w:i/>
          <w:lang w:val="en-US" w:eastAsia="ko-KR"/>
        </w:rPr>
        <w:t>i</w:t>
      </w:r>
      <w:r w:rsidRPr="00FC7B11">
        <w:rPr>
          <w:rFonts w:eastAsia="바탕"/>
          <w:b/>
          <w:i/>
          <w:lang w:val="en-US" w:eastAsia="ko-KR"/>
        </w:rPr>
        <w:t>ndicated to SBFD-aware UEs.</w:t>
      </w:r>
    </w:p>
    <w:p w14:paraId="2991D623" w14:textId="2284CBC7" w:rsidR="005540BB" w:rsidRDefault="005540BB" w:rsidP="005540BB">
      <w:pPr>
        <w:rPr>
          <w:rFonts w:eastAsia="바탕"/>
          <w:b/>
          <w:i/>
          <w:lang w:val="en-US" w:eastAsia="ko-KR"/>
        </w:rPr>
      </w:pPr>
      <w:r>
        <w:rPr>
          <w:rFonts w:eastAsia="바탕" w:hint="eastAsia"/>
          <w:b/>
          <w:i/>
          <w:lang w:val="en-US" w:eastAsia="ko-KR"/>
        </w:rPr>
        <w:t>P</w:t>
      </w:r>
      <w:r>
        <w:rPr>
          <w:rFonts w:eastAsia="바탕"/>
          <w:b/>
          <w:i/>
          <w:lang w:val="en-US" w:eastAsia="ko-KR"/>
        </w:rPr>
        <w:t xml:space="preserve">roposal </w:t>
      </w:r>
      <w:r w:rsidR="00B16799">
        <w:rPr>
          <w:rFonts w:eastAsia="바탕"/>
          <w:b/>
          <w:i/>
          <w:lang w:val="en-US" w:eastAsia="ko-KR"/>
        </w:rPr>
        <w:t>3</w:t>
      </w:r>
      <w:r>
        <w:rPr>
          <w:rFonts w:eastAsia="바탕"/>
          <w:b/>
          <w:i/>
          <w:lang w:val="en-US" w:eastAsia="ko-KR"/>
        </w:rPr>
        <w:t xml:space="preserve">: </w:t>
      </w:r>
      <w:r w:rsidR="00B16799" w:rsidRPr="00B16799">
        <w:rPr>
          <w:rFonts w:eastAsia="바탕"/>
          <w:b/>
          <w:i/>
          <w:lang w:val="en-US" w:eastAsia="ko-KR"/>
        </w:rPr>
        <w:t>The following</w:t>
      </w:r>
      <w:r w:rsidR="000602F6">
        <w:rPr>
          <w:rFonts w:eastAsia="바탕"/>
          <w:b/>
          <w:i/>
          <w:lang w:val="en-US" w:eastAsia="ko-KR"/>
        </w:rPr>
        <w:t>s</w:t>
      </w:r>
      <w:r w:rsidR="00B16799" w:rsidRPr="00B16799">
        <w:rPr>
          <w:rFonts w:eastAsia="바탕"/>
          <w:b/>
          <w:i/>
          <w:lang w:val="en-US" w:eastAsia="ko-KR"/>
        </w:rPr>
        <w:t xml:space="preserve"> should be discussed for the configuration of SBFD symbol location</w:t>
      </w:r>
      <w:r w:rsidR="00B16799">
        <w:rPr>
          <w:rFonts w:eastAsia="바탕"/>
          <w:b/>
          <w:i/>
          <w:lang w:val="en-US" w:eastAsia="ko-KR"/>
        </w:rPr>
        <w:t>.</w:t>
      </w:r>
    </w:p>
    <w:p w14:paraId="5AD0BE0D" w14:textId="77777777" w:rsidR="005540BB" w:rsidRDefault="005540BB" w:rsidP="001E020B">
      <w:pPr>
        <w:pStyle w:val="ac"/>
        <w:numPr>
          <w:ilvl w:val="0"/>
          <w:numId w:val="30"/>
        </w:numPr>
        <w:ind w:leftChars="0"/>
        <w:rPr>
          <w:rFonts w:eastAsia="바탕"/>
          <w:b/>
          <w:i/>
          <w:lang w:val="en-US" w:eastAsia="ko-KR"/>
        </w:rPr>
      </w:pPr>
      <w:r>
        <w:rPr>
          <w:rFonts w:eastAsia="바탕" w:hint="eastAsia"/>
          <w:b/>
          <w:i/>
          <w:lang w:val="en-US" w:eastAsia="ko-KR"/>
        </w:rPr>
        <w:t>P</w:t>
      </w:r>
      <w:r>
        <w:rPr>
          <w:rFonts w:eastAsia="바탕"/>
          <w:b/>
          <w:i/>
          <w:lang w:val="en-US" w:eastAsia="ko-KR"/>
        </w:rPr>
        <w:t>eriodicity of SBFD symbol location</w:t>
      </w:r>
    </w:p>
    <w:p w14:paraId="1517E18D" w14:textId="77777777" w:rsidR="005540BB" w:rsidRDefault="005540BB" w:rsidP="001E020B">
      <w:pPr>
        <w:pStyle w:val="ac"/>
        <w:numPr>
          <w:ilvl w:val="0"/>
          <w:numId w:val="30"/>
        </w:numPr>
        <w:ind w:leftChars="0"/>
        <w:rPr>
          <w:rFonts w:eastAsia="바탕"/>
          <w:b/>
          <w:i/>
          <w:lang w:val="en-US" w:eastAsia="ko-KR"/>
        </w:rPr>
      </w:pPr>
      <w:r>
        <w:rPr>
          <w:rFonts w:eastAsia="바탕"/>
          <w:b/>
          <w:i/>
          <w:lang w:val="en-US" w:eastAsia="ko-KR"/>
        </w:rPr>
        <w:t>TDD pattern specific SBFD symbol location</w:t>
      </w:r>
    </w:p>
    <w:p w14:paraId="5034961E" w14:textId="4B85A0AB" w:rsidR="005540BB" w:rsidRDefault="005540BB" w:rsidP="001E020B">
      <w:pPr>
        <w:pStyle w:val="ac"/>
        <w:numPr>
          <w:ilvl w:val="0"/>
          <w:numId w:val="30"/>
        </w:numPr>
        <w:ind w:leftChars="0"/>
        <w:rPr>
          <w:rFonts w:eastAsia="바탕"/>
          <w:b/>
          <w:i/>
          <w:lang w:val="en-US" w:eastAsia="ko-KR"/>
        </w:rPr>
      </w:pPr>
      <w:r>
        <w:rPr>
          <w:rFonts w:eastAsia="바탕"/>
          <w:b/>
          <w:i/>
          <w:lang w:val="en-US" w:eastAsia="ko-KR"/>
        </w:rPr>
        <w:t>Granularity</w:t>
      </w:r>
      <w:r w:rsidR="00B16799">
        <w:rPr>
          <w:rFonts w:eastAsia="바탕"/>
          <w:b/>
          <w:i/>
          <w:lang w:val="en-US" w:eastAsia="ko-KR"/>
        </w:rPr>
        <w:t xml:space="preserve"> and </w:t>
      </w:r>
      <w:r>
        <w:rPr>
          <w:rFonts w:eastAsia="바탕"/>
          <w:b/>
          <w:i/>
          <w:lang w:val="en-US" w:eastAsia="ko-KR"/>
        </w:rPr>
        <w:t xml:space="preserve">reference SCS </w:t>
      </w:r>
      <w:r>
        <w:rPr>
          <w:rFonts w:eastAsia="바탕" w:hint="eastAsia"/>
          <w:b/>
          <w:i/>
          <w:lang w:val="en-US" w:eastAsia="ko-KR"/>
        </w:rPr>
        <w:t>f</w:t>
      </w:r>
      <w:r>
        <w:rPr>
          <w:rFonts w:eastAsia="바탕"/>
          <w:b/>
          <w:i/>
          <w:lang w:val="en-US" w:eastAsia="ko-KR"/>
        </w:rPr>
        <w:t xml:space="preserve">or </w:t>
      </w:r>
      <w:r>
        <w:rPr>
          <w:rFonts w:eastAsia="바탕" w:hint="eastAsia"/>
          <w:b/>
          <w:i/>
          <w:lang w:val="en-US" w:eastAsia="ko-KR"/>
        </w:rPr>
        <w:t>S</w:t>
      </w:r>
      <w:r>
        <w:rPr>
          <w:rFonts w:eastAsia="바탕"/>
          <w:b/>
          <w:i/>
          <w:lang w:val="en-US" w:eastAsia="ko-KR"/>
        </w:rPr>
        <w:t>BFD symbol location</w:t>
      </w:r>
    </w:p>
    <w:p w14:paraId="57DC7A1F" w14:textId="77777777" w:rsidR="00B16799" w:rsidRDefault="00B16799" w:rsidP="001E020B">
      <w:pPr>
        <w:pStyle w:val="ac"/>
        <w:numPr>
          <w:ilvl w:val="0"/>
          <w:numId w:val="30"/>
        </w:numPr>
        <w:ind w:leftChars="0"/>
        <w:rPr>
          <w:rFonts w:eastAsia="바탕"/>
          <w:b/>
          <w:i/>
          <w:lang w:val="en-US" w:eastAsia="ko-KR"/>
        </w:rPr>
      </w:pPr>
      <w:r>
        <w:rPr>
          <w:rFonts w:eastAsia="바탕"/>
          <w:b/>
          <w:i/>
          <w:lang w:val="en-US" w:eastAsia="ko-KR"/>
        </w:rPr>
        <w:t>Method and parameters for SBFD symbol indication within a period</w:t>
      </w:r>
    </w:p>
    <w:p w14:paraId="3C7380F7" w14:textId="3E5EDB2A" w:rsidR="005540BB" w:rsidRPr="004E1F4B" w:rsidRDefault="005540BB" w:rsidP="001E020B">
      <w:pPr>
        <w:pStyle w:val="ac"/>
        <w:numPr>
          <w:ilvl w:val="0"/>
          <w:numId w:val="30"/>
        </w:numPr>
        <w:ind w:leftChars="0"/>
        <w:rPr>
          <w:rFonts w:eastAsia="바탕"/>
          <w:b/>
          <w:i/>
          <w:lang w:val="en-US" w:eastAsia="ko-KR"/>
        </w:rPr>
      </w:pPr>
      <w:r>
        <w:rPr>
          <w:rFonts w:eastAsia="바탕" w:hint="eastAsia"/>
          <w:b/>
          <w:i/>
          <w:lang w:val="en-US" w:eastAsia="ko-KR"/>
        </w:rPr>
        <w:t>S</w:t>
      </w:r>
      <w:r>
        <w:rPr>
          <w:rFonts w:eastAsia="바탕"/>
          <w:b/>
          <w:i/>
          <w:lang w:val="en-US" w:eastAsia="ko-KR"/>
        </w:rPr>
        <w:t>ignaling container (</w:t>
      </w:r>
      <w:r>
        <w:rPr>
          <w:rFonts w:eastAsia="바탕" w:hint="eastAsia"/>
          <w:b/>
          <w:i/>
          <w:lang w:val="en-US" w:eastAsia="ko-KR"/>
        </w:rPr>
        <w:t>S</w:t>
      </w:r>
      <w:r>
        <w:rPr>
          <w:rFonts w:eastAsia="바탕"/>
          <w:b/>
          <w:i/>
          <w:lang w:val="en-US" w:eastAsia="ko-KR"/>
        </w:rPr>
        <w:t>IB or RRC)</w:t>
      </w:r>
    </w:p>
    <w:p w14:paraId="1607D2E7" w14:textId="77777777" w:rsidR="00033C4D" w:rsidRPr="00854F17" w:rsidRDefault="00033C4D" w:rsidP="00854F17">
      <w:pPr>
        <w:rPr>
          <w:rFonts w:eastAsia="바탕"/>
          <w:lang w:val="en-US" w:eastAsia="ko-KR"/>
        </w:rPr>
      </w:pPr>
    </w:p>
    <w:p w14:paraId="24F70CB8" w14:textId="7C1ED309" w:rsidR="00C63542" w:rsidRDefault="002E6748" w:rsidP="002E6748">
      <w:pPr>
        <w:jc w:val="center"/>
        <w:rPr>
          <w:lang w:val="en-US" w:eastAsia="ko-KR"/>
        </w:rPr>
      </w:pPr>
      <w:r w:rsidRPr="002E6748">
        <w:rPr>
          <w:noProof/>
        </w:rPr>
        <w:lastRenderedPageBreak/>
        <w:drawing>
          <wp:inline distT="0" distB="0" distL="0" distR="0" wp14:anchorId="4592FB14" wp14:editId="32B6FD04">
            <wp:extent cx="5514975" cy="18192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4975" cy="1819275"/>
                    </a:xfrm>
                    <a:prstGeom prst="rect">
                      <a:avLst/>
                    </a:prstGeom>
                  </pic:spPr>
                </pic:pic>
              </a:graphicData>
            </a:graphic>
          </wp:inline>
        </w:drawing>
      </w:r>
    </w:p>
    <w:p w14:paraId="3E96C046" w14:textId="747948F1" w:rsidR="00C43ED6" w:rsidRDefault="00C43ED6" w:rsidP="002E6748">
      <w:pPr>
        <w:jc w:val="center"/>
        <w:rPr>
          <w:rFonts w:eastAsia="바탕"/>
          <w:b/>
          <w:lang w:val="en-US" w:eastAsia="ko-KR"/>
        </w:rPr>
      </w:pPr>
      <w:r w:rsidRPr="002E6748">
        <w:rPr>
          <w:rFonts w:hint="eastAsia"/>
          <w:b/>
          <w:lang w:val="en-US" w:eastAsia="ko-KR"/>
        </w:rPr>
        <w:t>F</w:t>
      </w:r>
      <w:r w:rsidRPr="002E6748">
        <w:rPr>
          <w:b/>
          <w:lang w:val="en-US" w:eastAsia="ko-KR"/>
        </w:rPr>
        <w:t>igure 2.</w:t>
      </w:r>
      <w:r w:rsidR="002E6748" w:rsidRPr="002E6748">
        <w:rPr>
          <w:b/>
          <w:lang w:val="en-US" w:eastAsia="ko-KR"/>
        </w:rPr>
        <w:t xml:space="preserve"> </w:t>
      </w:r>
      <w:r w:rsidR="002E6748">
        <w:rPr>
          <w:b/>
          <w:lang w:val="en-US" w:eastAsia="ko-KR"/>
        </w:rPr>
        <w:t xml:space="preserve">An example of </w:t>
      </w:r>
      <w:r w:rsidR="002E6748" w:rsidRPr="002E6748">
        <w:rPr>
          <w:rFonts w:eastAsia="바탕"/>
          <w:b/>
          <w:lang w:val="en-US" w:eastAsia="ko-KR"/>
        </w:rPr>
        <w:t xml:space="preserve">SBFD symbol location </w:t>
      </w:r>
      <w:r w:rsidR="002E6748">
        <w:rPr>
          <w:rFonts w:eastAsia="바탕"/>
          <w:b/>
          <w:lang w:val="en-US" w:eastAsia="ko-KR"/>
        </w:rPr>
        <w:t>and</w:t>
      </w:r>
      <w:r w:rsidR="002E6748" w:rsidRPr="002E6748">
        <w:rPr>
          <w:rFonts w:eastAsia="바탕"/>
          <w:b/>
          <w:lang w:val="en-US" w:eastAsia="ko-KR"/>
        </w:rPr>
        <w:t xml:space="preserve"> TDD-UL-DL-</w:t>
      </w:r>
      <w:proofErr w:type="spellStart"/>
      <w:r w:rsidR="002E6748" w:rsidRPr="002E6748">
        <w:rPr>
          <w:rFonts w:eastAsia="바탕"/>
          <w:b/>
          <w:lang w:val="en-US" w:eastAsia="ko-KR"/>
        </w:rPr>
        <w:t>ConfigCommon</w:t>
      </w:r>
      <w:proofErr w:type="spellEnd"/>
      <w:r w:rsidR="002E6748">
        <w:rPr>
          <w:rFonts w:eastAsia="바탕"/>
          <w:b/>
          <w:lang w:val="en-US" w:eastAsia="ko-KR"/>
        </w:rPr>
        <w:t xml:space="preserve"> with 2 patterns</w:t>
      </w:r>
    </w:p>
    <w:p w14:paraId="184462BD" w14:textId="2CAC6A18" w:rsidR="0017071F" w:rsidRDefault="0017071F" w:rsidP="00B72197">
      <w:pPr>
        <w:rPr>
          <w:lang w:val="en-US" w:eastAsia="ko-KR"/>
        </w:rPr>
      </w:pPr>
    </w:p>
    <w:p w14:paraId="42E254CA" w14:textId="7274CF86" w:rsidR="00A560CB" w:rsidRDefault="00A351A9" w:rsidP="00B72197">
      <w:pPr>
        <w:rPr>
          <w:lang w:val="en-US" w:eastAsia="ko-KR"/>
        </w:rPr>
      </w:pPr>
      <w:r>
        <w:rPr>
          <w:lang w:val="en-US" w:eastAsia="ko-KR"/>
        </w:rPr>
        <w:t>During the transition between SBFD symbols and non-SBFD symbols, t</w:t>
      </w:r>
      <w:r w:rsidR="00A560CB" w:rsidRPr="00A560CB">
        <w:rPr>
          <w:lang w:val="en-US" w:eastAsia="ko-KR"/>
        </w:rPr>
        <w:t>here may be a need for a guard period</w:t>
      </w:r>
      <w:r>
        <w:rPr>
          <w:lang w:val="en-US" w:eastAsia="ko-KR"/>
        </w:rPr>
        <w:t>.</w:t>
      </w:r>
      <w:r w:rsidR="00A560CB">
        <w:rPr>
          <w:lang w:val="en-US" w:eastAsia="ko-KR"/>
        </w:rPr>
        <w:t xml:space="preserve"> </w:t>
      </w:r>
      <w:r w:rsidR="00A560CB" w:rsidRPr="00A560CB">
        <w:rPr>
          <w:lang w:val="en-US" w:eastAsia="ko-KR"/>
        </w:rPr>
        <w:t xml:space="preserve">The necessity and length of this guard period </w:t>
      </w:r>
      <w:r>
        <w:rPr>
          <w:lang w:val="en-US" w:eastAsia="ko-KR"/>
        </w:rPr>
        <w:t>can</w:t>
      </w:r>
      <w:r w:rsidR="00A560CB" w:rsidRPr="00A560CB">
        <w:rPr>
          <w:lang w:val="en-US" w:eastAsia="ko-KR"/>
        </w:rPr>
        <w:t xml:space="preserve"> vary depending on the implementation</w:t>
      </w:r>
      <w:r w:rsidR="00A560CB">
        <w:rPr>
          <w:lang w:val="en-US" w:eastAsia="ko-KR"/>
        </w:rPr>
        <w:t xml:space="preserve"> of </w:t>
      </w:r>
      <w:proofErr w:type="spellStart"/>
      <w:r w:rsidR="00A560CB">
        <w:rPr>
          <w:lang w:val="en-US" w:eastAsia="ko-KR"/>
        </w:rPr>
        <w:t>gNB</w:t>
      </w:r>
      <w:proofErr w:type="spellEnd"/>
      <w:r w:rsidR="00A560CB">
        <w:rPr>
          <w:lang w:val="en-US" w:eastAsia="ko-KR"/>
        </w:rPr>
        <w:t xml:space="preserve"> and UE</w:t>
      </w:r>
      <w:r w:rsidR="00A560CB" w:rsidRPr="00A560CB">
        <w:rPr>
          <w:lang w:val="en-US" w:eastAsia="ko-KR"/>
        </w:rPr>
        <w:t xml:space="preserve">. During the guard period, normal transmission and reception operations may not be possible </w:t>
      </w:r>
      <w:r>
        <w:rPr>
          <w:lang w:val="en-US" w:eastAsia="ko-KR"/>
        </w:rPr>
        <w:t xml:space="preserve">at least </w:t>
      </w:r>
      <w:r w:rsidR="00A560CB" w:rsidRPr="00A560CB">
        <w:rPr>
          <w:lang w:val="en-US" w:eastAsia="ko-KR"/>
        </w:rPr>
        <w:t xml:space="preserve">from the perspective of the </w:t>
      </w:r>
      <w:proofErr w:type="spellStart"/>
      <w:r w:rsidR="00A560CB" w:rsidRPr="00A560CB">
        <w:rPr>
          <w:lang w:val="en-US" w:eastAsia="ko-KR"/>
        </w:rPr>
        <w:t>gNB</w:t>
      </w:r>
      <w:proofErr w:type="spellEnd"/>
      <w:r w:rsidR="00A560CB" w:rsidRPr="00A560CB">
        <w:rPr>
          <w:lang w:val="en-US" w:eastAsia="ko-KR"/>
        </w:rPr>
        <w:t>. Therefore, it is desirable for the UE to refrain from performing any transmission or reception operations during this interval.</w:t>
      </w:r>
      <w:r w:rsidR="00A560CB">
        <w:rPr>
          <w:lang w:val="en-US" w:eastAsia="ko-KR"/>
        </w:rPr>
        <w:t xml:space="preserve"> </w:t>
      </w:r>
      <w:r w:rsidR="00A560CB" w:rsidRPr="00A560CB">
        <w:rPr>
          <w:lang w:val="en-US" w:eastAsia="ko-KR"/>
        </w:rPr>
        <w:t>It would be necessary to discuss the need for a guard period due to transitions between SBFD symbols and non-SBFD symbols, as well as the behavior of the UE during this interval.</w:t>
      </w:r>
    </w:p>
    <w:p w14:paraId="65D7D703" w14:textId="24608D05" w:rsidR="009F5372" w:rsidRDefault="009F5372" w:rsidP="00C43ED6">
      <w:pPr>
        <w:rPr>
          <w:rFonts w:eastAsia="바탕"/>
          <w:lang w:val="en-US" w:eastAsia="ko-KR"/>
        </w:rPr>
      </w:pPr>
    </w:p>
    <w:p w14:paraId="63555C84" w14:textId="15D95386" w:rsidR="009529BE" w:rsidRDefault="009F5372" w:rsidP="00B72197">
      <w:pPr>
        <w:rPr>
          <w:lang w:val="en-US" w:eastAsia="ko-KR"/>
        </w:rPr>
      </w:pPr>
      <w:r w:rsidRPr="009F5372">
        <w:rPr>
          <w:rFonts w:eastAsia="바탕" w:hint="eastAsia"/>
          <w:b/>
          <w:i/>
          <w:lang w:val="en-US" w:eastAsia="ko-KR"/>
        </w:rPr>
        <w:t>P</w:t>
      </w:r>
      <w:r w:rsidRPr="009F5372">
        <w:rPr>
          <w:rFonts w:eastAsia="바탕"/>
          <w:b/>
          <w:i/>
          <w:lang w:val="en-US" w:eastAsia="ko-KR"/>
        </w:rPr>
        <w:t xml:space="preserve">roposal </w:t>
      </w:r>
      <w:r w:rsidR="003D39E9">
        <w:rPr>
          <w:rFonts w:eastAsia="바탕"/>
          <w:b/>
          <w:i/>
          <w:lang w:val="en-US" w:eastAsia="ko-KR"/>
        </w:rPr>
        <w:t>4</w:t>
      </w:r>
      <w:r w:rsidRPr="009F5372">
        <w:rPr>
          <w:rFonts w:eastAsia="바탕"/>
          <w:b/>
          <w:i/>
          <w:lang w:val="en-US" w:eastAsia="ko-KR"/>
        </w:rPr>
        <w:t xml:space="preserve">: </w:t>
      </w:r>
      <w:r w:rsidR="005540BB" w:rsidRPr="005540BB">
        <w:rPr>
          <w:rFonts w:eastAsia="바탕"/>
          <w:b/>
          <w:i/>
          <w:lang w:val="en-US" w:eastAsia="ko-KR"/>
        </w:rPr>
        <w:t>Discuss t</w:t>
      </w:r>
      <w:r w:rsidR="005540BB" w:rsidRPr="005540BB">
        <w:rPr>
          <w:b/>
          <w:i/>
          <w:lang w:val="en-US" w:eastAsia="ko-KR"/>
        </w:rPr>
        <w:t>he n</w:t>
      </w:r>
      <w:r w:rsidR="005540BB" w:rsidRPr="005540BB">
        <w:rPr>
          <w:rFonts w:hint="eastAsia"/>
          <w:b/>
          <w:i/>
          <w:lang w:val="en-US" w:eastAsia="ko-KR"/>
        </w:rPr>
        <w:t>e</w:t>
      </w:r>
      <w:r w:rsidR="005540BB" w:rsidRPr="005540BB">
        <w:rPr>
          <w:b/>
          <w:i/>
          <w:lang w:val="en-US" w:eastAsia="ko-KR"/>
        </w:rPr>
        <w:t>cessity of a guard period due to the transition between SBFD and non-SBFD symbols and the related behavior of a SBFD-aware UE.</w:t>
      </w:r>
    </w:p>
    <w:p w14:paraId="350DB0BC" w14:textId="77777777" w:rsidR="00985D36" w:rsidRPr="001D077C" w:rsidRDefault="00985D36" w:rsidP="00D51D51">
      <w:pPr>
        <w:rPr>
          <w:lang w:val="en-US" w:eastAsia="ko-KR"/>
        </w:rPr>
      </w:pPr>
    </w:p>
    <w:p w14:paraId="15A26AAE" w14:textId="771B67D2" w:rsidR="00E53809" w:rsidRPr="00B3352E" w:rsidRDefault="00B3352E" w:rsidP="00B3352E">
      <w:pPr>
        <w:pStyle w:val="2"/>
      </w:pPr>
      <w:r w:rsidRPr="00B3352E">
        <w:t>2.2</w:t>
      </w:r>
      <w:r w:rsidRPr="00B3352E">
        <w:tab/>
      </w:r>
      <w:r w:rsidR="00E53809" w:rsidRPr="00B3352E">
        <w:t>S</w:t>
      </w:r>
      <w:r w:rsidR="00FA729B" w:rsidRPr="00B3352E">
        <w:t xml:space="preserve">emi-static indication of frequency location of SBFD </w:t>
      </w:r>
      <w:proofErr w:type="spellStart"/>
      <w:r w:rsidR="00FA729B" w:rsidRPr="00B3352E">
        <w:t>subbands</w:t>
      </w:r>
      <w:proofErr w:type="spellEnd"/>
    </w:p>
    <w:p w14:paraId="36B4AB6F" w14:textId="18627910" w:rsidR="000A20CA" w:rsidRDefault="003D39E9" w:rsidP="000A20CA">
      <w:pPr>
        <w:rPr>
          <w:rFonts w:eastAsia="바탕"/>
          <w:lang w:val="en-US" w:eastAsia="ko-KR"/>
        </w:rPr>
      </w:pPr>
      <w:r>
        <w:rPr>
          <w:rFonts w:eastAsia="바탕" w:hint="eastAsia"/>
          <w:lang w:val="en-US" w:eastAsia="ko-KR"/>
        </w:rPr>
        <w:t>A</w:t>
      </w:r>
      <w:r w:rsidRPr="008C43CA">
        <w:rPr>
          <w:rFonts w:eastAsia="바탕"/>
          <w:lang w:val="en-US" w:eastAsia="ko-KR"/>
        </w:rPr>
        <w:t xml:space="preserve">ccording to TR 38.858 and WID, </w:t>
      </w:r>
      <w:r w:rsidR="00A25C1A">
        <w:rPr>
          <w:rFonts w:eastAsia="바탕"/>
          <w:lang w:val="en-US" w:eastAsia="ko-KR"/>
        </w:rPr>
        <w:t>t</w:t>
      </w:r>
      <w:r w:rsidR="00A25C1A" w:rsidRPr="00A25C1A">
        <w:rPr>
          <w:rFonts w:eastAsia="바탕"/>
          <w:lang w:val="en-US" w:eastAsia="ko-KR"/>
        </w:rPr>
        <w:t>o enable SBFD operation</w:t>
      </w:r>
      <w:r w:rsidR="00A25C1A">
        <w:rPr>
          <w:rFonts w:eastAsia="바탕"/>
          <w:lang w:val="en-US" w:eastAsia="ko-KR"/>
        </w:rPr>
        <w:t xml:space="preserve"> </w:t>
      </w:r>
      <w:r w:rsidR="00A25C1A">
        <w:rPr>
          <w:rFonts w:eastAsia="바탕" w:hint="eastAsia"/>
          <w:lang w:val="en-US" w:eastAsia="ko-KR"/>
        </w:rPr>
        <w:t xml:space="preserve">based </w:t>
      </w:r>
      <w:r w:rsidR="00A25C1A">
        <w:rPr>
          <w:rFonts w:eastAsia="바탕"/>
          <w:lang w:val="en-US" w:eastAsia="ko-KR"/>
        </w:rPr>
        <w:t xml:space="preserve">on </w:t>
      </w:r>
      <w:r w:rsidR="00A25C1A" w:rsidRPr="00CD2BFE">
        <w:rPr>
          <w:rFonts w:eastAsia="바탕"/>
          <w:lang w:val="en-US" w:eastAsia="ko-KR"/>
        </w:rPr>
        <w:t>SBFD operation Option 4</w:t>
      </w:r>
      <w:r w:rsidR="00A25C1A">
        <w:rPr>
          <w:rFonts w:eastAsia="바탕"/>
          <w:lang w:val="en-US" w:eastAsia="ko-KR"/>
        </w:rPr>
        <w:t xml:space="preserve">, </w:t>
      </w:r>
      <w:r w:rsidRPr="008C43CA">
        <w:rPr>
          <w:rFonts w:eastAsia="바탕"/>
          <w:lang w:val="en-US" w:eastAsia="ko-KR"/>
        </w:rPr>
        <w:t xml:space="preserve">the frequency location information for SBFD operation should also be explicitly indicated to </w:t>
      </w:r>
      <w:r w:rsidR="00A25C1A">
        <w:rPr>
          <w:rFonts w:eastAsia="바탕"/>
          <w:lang w:val="en-US" w:eastAsia="ko-KR"/>
        </w:rPr>
        <w:t>SBFD-aware UEs.</w:t>
      </w:r>
    </w:p>
    <w:p w14:paraId="7484AF62" w14:textId="77777777" w:rsidR="003D39E9" w:rsidRPr="003D39E9" w:rsidRDefault="003D39E9" w:rsidP="000A20CA">
      <w:pPr>
        <w:rPr>
          <w:rFonts w:eastAsia="바탕"/>
          <w:lang w:val="en-US" w:eastAsia="ko-KR"/>
        </w:rPr>
      </w:pPr>
    </w:p>
    <w:p w14:paraId="50ABC7BC" w14:textId="345B8356" w:rsidR="008613FE" w:rsidRPr="00337CB7" w:rsidRDefault="008613FE" w:rsidP="008613FE">
      <w:pPr>
        <w:tabs>
          <w:tab w:val="left" w:pos="2880"/>
        </w:tabs>
        <w:overflowPunct/>
        <w:autoSpaceDE/>
        <w:autoSpaceDN/>
        <w:adjustRightInd/>
        <w:spacing w:after="160" w:line="256" w:lineRule="auto"/>
        <w:ind w:right="-99"/>
        <w:jc w:val="left"/>
        <w:textAlignment w:val="auto"/>
        <w:rPr>
          <w:b/>
          <w:u w:val="single"/>
          <w:lang w:val="en-US" w:eastAsia="ko-KR"/>
        </w:rPr>
      </w:pPr>
      <w:r>
        <w:rPr>
          <w:b/>
          <w:u w:val="single"/>
          <w:lang w:val="en-US" w:eastAsia="ko-KR"/>
        </w:rPr>
        <w:t xml:space="preserve">Considerations on semi-static indication of frequency location of SBFD </w:t>
      </w:r>
      <w:proofErr w:type="spellStart"/>
      <w:r>
        <w:rPr>
          <w:b/>
          <w:u w:val="single"/>
          <w:lang w:val="en-US" w:eastAsia="ko-KR"/>
        </w:rPr>
        <w:t>subbands</w:t>
      </w:r>
      <w:proofErr w:type="spellEnd"/>
    </w:p>
    <w:p w14:paraId="3790FFA2" w14:textId="5AA5B0BE" w:rsidR="008613FE" w:rsidRDefault="008613FE" w:rsidP="000A20CA">
      <w:pPr>
        <w:rPr>
          <w:rFonts w:eastAsia="바탕"/>
          <w:lang w:val="en-US" w:eastAsia="ko-KR"/>
        </w:rPr>
      </w:pPr>
    </w:p>
    <w:p w14:paraId="561B8B0E" w14:textId="0E6B7FD3" w:rsidR="00A25C1A" w:rsidRPr="00A25C1A" w:rsidRDefault="00A25C1A" w:rsidP="00A25C1A">
      <w:pPr>
        <w:rPr>
          <w:rFonts w:eastAsia="바탕"/>
          <w:lang w:val="en-US" w:eastAsia="ko-KR"/>
        </w:rPr>
      </w:pPr>
      <w:r w:rsidRPr="00A25C1A">
        <w:rPr>
          <w:rFonts w:eastAsia="바탕"/>
          <w:lang w:val="en-US" w:eastAsia="ko-KR"/>
        </w:rPr>
        <w:t xml:space="preserve">To determine the SBFD </w:t>
      </w:r>
      <w:proofErr w:type="spellStart"/>
      <w:r w:rsidRPr="00A25C1A">
        <w:rPr>
          <w:rFonts w:eastAsia="바탕"/>
          <w:lang w:val="en-US" w:eastAsia="ko-KR"/>
        </w:rPr>
        <w:t>subband</w:t>
      </w:r>
      <w:proofErr w:type="spellEnd"/>
      <w:r w:rsidRPr="00A25C1A">
        <w:rPr>
          <w:rFonts w:eastAsia="바탕"/>
          <w:lang w:val="en-US" w:eastAsia="ko-KR"/>
        </w:rPr>
        <w:t xml:space="preserve"> frequency location for SBFD operation and </w:t>
      </w:r>
      <w:r>
        <w:rPr>
          <w:rFonts w:eastAsia="바탕"/>
          <w:lang w:val="en-US" w:eastAsia="ko-KR"/>
        </w:rPr>
        <w:t>indicate</w:t>
      </w:r>
      <w:r w:rsidRPr="00A25C1A">
        <w:rPr>
          <w:rFonts w:eastAsia="바탕"/>
          <w:lang w:val="en-US" w:eastAsia="ko-KR"/>
        </w:rPr>
        <w:t xml:space="preserve"> it to SBFD-aware UEs, the following assumptions need to be made based on the discussions in the study:</w:t>
      </w:r>
    </w:p>
    <w:p w14:paraId="6BE4F226" w14:textId="77777777" w:rsidR="00DF2BC0" w:rsidRPr="008C43CA" w:rsidRDefault="00A25C1A" w:rsidP="00DF2BC0">
      <w:pPr>
        <w:pStyle w:val="ac"/>
        <w:numPr>
          <w:ilvl w:val="0"/>
          <w:numId w:val="31"/>
        </w:numPr>
        <w:ind w:leftChars="0"/>
        <w:rPr>
          <w:rFonts w:eastAsia="바탕"/>
          <w:lang w:val="en-US" w:eastAsia="ko-KR"/>
        </w:rPr>
      </w:pPr>
      <w:r w:rsidRPr="00A25C1A">
        <w:rPr>
          <w:rFonts w:eastAsia="바탕"/>
          <w:lang w:val="en-US" w:eastAsia="ko-KR"/>
        </w:rPr>
        <w:t xml:space="preserve">For SBFD operation, DL </w:t>
      </w:r>
      <w:proofErr w:type="spellStart"/>
      <w:r w:rsidRPr="00A25C1A">
        <w:rPr>
          <w:rFonts w:eastAsia="바탕"/>
          <w:lang w:val="en-US" w:eastAsia="ko-KR"/>
        </w:rPr>
        <w:t>subband</w:t>
      </w:r>
      <w:r>
        <w:rPr>
          <w:rFonts w:eastAsia="바탕" w:hint="eastAsia"/>
          <w:lang w:val="en-US" w:eastAsia="ko-KR"/>
        </w:rPr>
        <w:t>s</w:t>
      </w:r>
      <w:proofErr w:type="spellEnd"/>
      <w:r w:rsidRPr="00A25C1A">
        <w:rPr>
          <w:rFonts w:eastAsia="바탕"/>
          <w:lang w:val="en-US" w:eastAsia="ko-KR"/>
        </w:rPr>
        <w:t xml:space="preserve"> and UL </w:t>
      </w:r>
      <w:proofErr w:type="spellStart"/>
      <w:r w:rsidRPr="00A25C1A">
        <w:rPr>
          <w:rFonts w:eastAsia="바탕"/>
          <w:lang w:val="en-US" w:eastAsia="ko-KR"/>
        </w:rPr>
        <w:t>subband</w:t>
      </w:r>
      <w:r>
        <w:rPr>
          <w:rFonts w:eastAsia="바탕"/>
          <w:lang w:val="en-US" w:eastAsia="ko-KR"/>
        </w:rPr>
        <w:t>s</w:t>
      </w:r>
      <w:proofErr w:type="spellEnd"/>
      <w:r w:rsidRPr="00A25C1A">
        <w:rPr>
          <w:rFonts w:eastAsia="바탕"/>
          <w:lang w:val="en-US" w:eastAsia="ko-KR"/>
        </w:rPr>
        <w:t xml:space="preserve"> should always be paired. </w:t>
      </w:r>
      <w:r w:rsidRPr="008C43CA">
        <w:rPr>
          <w:rFonts w:eastAsia="바탕"/>
          <w:lang w:val="en-US" w:eastAsia="ko-KR"/>
        </w:rPr>
        <w:t xml:space="preserve">When a specific symbol is </w:t>
      </w:r>
      <w:r>
        <w:rPr>
          <w:rFonts w:eastAsia="바탕"/>
          <w:lang w:val="en-US" w:eastAsia="ko-KR"/>
        </w:rPr>
        <w:t>indicated</w:t>
      </w:r>
      <w:r w:rsidRPr="008C43CA">
        <w:rPr>
          <w:rFonts w:eastAsia="바탕"/>
          <w:lang w:val="en-US" w:eastAsia="ko-KR"/>
        </w:rPr>
        <w:t xml:space="preserve"> as an SBFD symbol, it is assumed to contain one UL </w:t>
      </w:r>
      <w:proofErr w:type="spellStart"/>
      <w:r w:rsidRPr="008C43CA">
        <w:rPr>
          <w:rFonts w:eastAsia="바탕"/>
          <w:lang w:val="en-US" w:eastAsia="ko-KR"/>
        </w:rPr>
        <w:t>subband</w:t>
      </w:r>
      <w:proofErr w:type="spellEnd"/>
      <w:r w:rsidRPr="008C43CA">
        <w:rPr>
          <w:rFonts w:eastAsia="바탕"/>
          <w:lang w:val="en-US" w:eastAsia="ko-KR"/>
        </w:rPr>
        <w:t xml:space="preserve"> and one or two DL </w:t>
      </w:r>
      <w:proofErr w:type="spellStart"/>
      <w:r w:rsidRPr="008C43CA">
        <w:rPr>
          <w:rFonts w:eastAsia="바탕"/>
          <w:lang w:val="en-US" w:eastAsia="ko-KR"/>
        </w:rPr>
        <w:t>subbands</w:t>
      </w:r>
      <w:proofErr w:type="spellEnd"/>
      <w:r w:rsidRPr="008C43CA">
        <w:rPr>
          <w:rFonts w:eastAsia="바탕"/>
          <w:lang w:val="en-US" w:eastAsia="ko-KR"/>
        </w:rPr>
        <w:t>.</w:t>
      </w:r>
      <w:r w:rsidRPr="00A25C1A">
        <w:t xml:space="preserve"> </w:t>
      </w:r>
      <w:r w:rsidRPr="00A25C1A">
        <w:rPr>
          <w:rFonts w:eastAsia="바탕"/>
          <w:lang w:val="en-US" w:eastAsia="ko-KR"/>
        </w:rPr>
        <w:t xml:space="preserve">Figure 3 illustrates the possible composition of SBFD </w:t>
      </w:r>
      <w:proofErr w:type="spellStart"/>
      <w:r w:rsidRPr="00A25C1A">
        <w:rPr>
          <w:rFonts w:eastAsia="바탕"/>
          <w:lang w:val="en-US" w:eastAsia="ko-KR"/>
        </w:rPr>
        <w:t>subbands</w:t>
      </w:r>
      <w:proofErr w:type="spellEnd"/>
      <w:r w:rsidRPr="00A25C1A">
        <w:rPr>
          <w:rFonts w:eastAsia="바탕"/>
          <w:lang w:val="en-US" w:eastAsia="ko-KR"/>
        </w:rPr>
        <w:t xml:space="preserve"> within an SBFD symbol.</w:t>
      </w:r>
      <w:r>
        <w:rPr>
          <w:rFonts w:eastAsia="바탕"/>
          <w:lang w:val="en-US" w:eastAsia="ko-KR"/>
        </w:rPr>
        <w:t xml:space="preserve"> </w:t>
      </w:r>
      <w:r w:rsidRPr="008C43CA">
        <w:rPr>
          <w:rFonts w:eastAsia="바탕"/>
          <w:lang w:val="en-US" w:eastAsia="ko-KR"/>
        </w:rPr>
        <w:t xml:space="preserve">The UL </w:t>
      </w:r>
      <w:proofErr w:type="spellStart"/>
      <w:r w:rsidRPr="008C43CA">
        <w:rPr>
          <w:rFonts w:eastAsia="바탕"/>
          <w:lang w:val="en-US" w:eastAsia="ko-KR"/>
        </w:rPr>
        <w:t>subband</w:t>
      </w:r>
      <w:proofErr w:type="spellEnd"/>
      <w:r w:rsidRPr="008C43CA">
        <w:rPr>
          <w:rFonts w:eastAsia="바탕"/>
          <w:lang w:val="en-US" w:eastAsia="ko-KR"/>
        </w:rPr>
        <w:t xml:space="preserve"> can be positioned on one side of the carrier or in the middle part of the carrier.</w:t>
      </w:r>
      <w:r w:rsidR="00DF2BC0">
        <w:rPr>
          <w:rFonts w:eastAsia="바탕"/>
          <w:lang w:val="en-US" w:eastAsia="ko-KR"/>
        </w:rPr>
        <w:t xml:space="preserve"> </w:t>
      </w:r>
      <w:r w:rsidR="00DF2BC0" w:rsidRPr="008C43CA">
        <w:rPr>
          <w:rFonts w:eastAsia="바탕"/>
          <w:lang w:val="en-US" w:eastAsia="ko-KR"/>
        </w:rPr>
        <w:t xml:space="preserve">In the case where the UL </w:t>
      </w:r>
      <w:proofErr w:type="spellStart"/>
      <w:r w:rsidR="00DF2BC0" w:rsidRPr="008C43CA">
        <w:rPr>
          <w:rFonts w:eastAsia="바탕"/>
          <w:lang w:val="en-US" w:eastAsia="ko-KR"/>
        </w:rPr>
        <w:t>subband</w:t>
      </w:r>
      <w:proofErr w:type="spellEnd"/>
      <w:r w:rsidR="00DF2BC0" w:rsidRPr="008C43CA">
        <w:rPr>
          <w:rFonts w:eastAsia="바탕"/>
          <w:lang w:val="en-US" w:eastAsia="ko-KR"/>
        </w:rPr>
        <w:t xml:space="preserve"> is located on one side of the carrier (as shown in Figure 3(a) and (b)), one DL </w:t>
      </w:r>
      <w:proofErr w:type="spellStart"/>
      <w:r w:rsidR="00DF2BC0" w:rsidRPr="008C43CA">
        <w:rPr>
          <w:rFonts w:eastAsia="바탕"/>
          <w:lang w:val="en-US" w:eastAsia="ko-KR"/>
        </w:rPr>
        <w:t>subband</w:t>
      </w:r>
      <w:proofErr w:type="spellEnd"/>
      <w:r w:rsidR="00DF2BC0" w:rsidRPr="008C43CA">
        <w:rPr>
          <w:rFonts w:eastAsia="바탕"/>
          <w:lang w:val="en-US" w:eastAsia="ko-KR"/>
        </w:rPr>
        <w:t xml:space="preserve"> is positioned on the other side. In the case where the UL </w:t>
      </w:r>
      <w:proofErr w:type="spellStart"/>
      <w:r w:rsidR="00DF2BC0" w:rsidRPr="008C43CA">
        <w:rPr>
          <w:rFonts w:eastAsia="바탕"/>
          <w:lang w:val="en-US" w:eastAsia="ko-KR"/>
        </w:rPr>
        <w:t>subband</w:t>
      </w:r>
      <w:proofErr w:type="spellEnd"/>
      <w:r w:rsidR="00DF2BC0" w:rsidRPr="008C43CA">
        <w:rPr>
          <w:rFonts w:eastAsia="바탕"/>
          <w:lang w:val="en-US" w:eastAsia="ko-KR"/>
        </w:rPr>
        <w:t xml:space="preserve"> is located in the middle part of the carrier (as shown in Figure 3(c)), there are two DL </w:t>
      </w:r>
      <w:proofErr w:type="spellStart"/>
      <w:r w:rsidR="00DF2BC0" w:rsidRPr="008C43CA">
        <w:rPr>
          <w:rFonts w:eastAsia="바탕"/>
          <w:lang w:val="en-US" w:eastAsia="ko-KR"/>
        </w:rPr>
        <w:t>subbands</w:t>
      </w:r>
      <w:proofErr w:type="spellEnd"/>
      <w:r w:rsidR="00DF2BC0" w:rsidRPr="008C43CA">
        <w:rPr>
          <w:rFonts w:eastAsia="바탕"/>
          <w:lang w:val="en-US" w:eastAsia="ko-KR"/>
        </w:rPr>
        <w:t xml:space="preserve"> positioned at the edges of the carrier.</w:t>
      </w:r>
    </w:p>
    <w:p w14:paraId="7DBF0360" w14:textId="7EA66876" w:rsidR="00DF2BC0" w:rsidRDefault="00DF2BC0" w:rsidP="00DF2BC0">
      <w:pPr>
        <w:pStyle w:val="ac"/>
        <w:numPr>
          <w:ilvl w:val="0"/>
          <w:numId w:val="31"/>
        </w:numPr>
        <w:ind w:leftChars="0"/>
        <w:rPr>
          <w:rFonts w:eastAsia="바탕"/>
          <w:lang w:val="en-US" w:eastAsia="ko-KR"/>
        </w:rPr>
      </w:pPr>
      <w:r w:rsidRPr="008C43CA">
        <w:rPr>
          <w:rFonts w:eastAsia="바탕"/>
          <w:lang w:val="en-US" w:eastAsia="ko-KR"/>
        </w:rPr>
        <w:t xml:space="preserve">Based on the study results captured in TR 38.858, the same </w:t>
      </w:r>
      <w:proofErr w:type="spellStart"/>
      <w:r w:rsidRPr="008C43CA">
        <w:rPr>
          <w:rFonts w:eastAsia="바탕"/>
          <w:lang w:val="en-US" w:eastAsia="ko-KR"/>
        </w:rPr>
        <w:t>subband</w:t>
      </w:r>
      <w:proofErr w:type="spellEnd"/>
      <w:r w:rsidRPr="008C43CA">
        <w:rPr>
          <w:rFonts w:eastAsia="바탕"/>
          <w:lang w:val="en-US" w:eastAsia="ko-KR"/>
        </w:rPr>
        <w:t xml:space="preserve"> frequency resources are considered as the baseline across different SBFD symbols.</w:t>
      </w:r>
    </w:p>
    <w:p w14:paraId="20E3A5AD" w14:textId="41FCC3E8" w:rsidR="00DF2BC0" w:rsidRDefault="00DF2BC0" w:rsidP="00DF2BC0">
      <w:pPr>
        <w:pStyle w:val="ac"/>
        <w:numPr>
          <w:ilvl w:val="0"/>
          <w:numId w:val="31"/>
        </w:numPr>
        <w:ind w:leftChars="0"/>
        <w:rPr>
          <w:rFonts w:eastAsia="바탕"/>
          <w:lang w:val="en-US" w:eastAsia="ko-KR"/>
        </w:rPr>
      </w:pPr>
      <w:r w:rsidRPr="00DF2BC0">
        <w:rPr>
          <w:rFonts w:eastAsia="바탕"/>
          <w:lang w:val="en-US" w:eastAsia="ko-KR"/>
        </w:rPr>
        <w:t xml:space="preserve">The frequency resource locations of DL </w:t>
      </w:r>
      <w:proofErr w:type="spellStart"/>
      <w:r w:rsidRPr="00DF2BC0">
        <w:rPr>
          <w:rFonts w:eastAsia="바탕"/>
          <w:lang w:val="en-US" w:eastAsia="ko-KR"/>
        </w:rPr>
        <w:t>subbands</w:t>
      </w:r>
      <w:proofErr w:type="spellEnd"/>
      <w:r w:rsidRPr="00DF2BC0">
        <w:rPr>
          <w:rFonts w:eastAsia="바탕"/>
          <w:lang w:val="en-US" w:eastAsia="ko-KR"/>
        </w:rPr>
        <w:t xml:space="preserve"> and UL </w:t>
      </w:r>
      <w:proofErr w:type="spellStart"/>
      <w:r w:rsidRPr="00DF2BC0">
        <w:rPr>
          <w:rFonts w:eastAsia="바탕"/>
          <w:lang w:val="en-US" w:eastAsia="ko-KR"/>
        </w:rPr>
        <w:t>subbands</w:t>
      </w:r>
      <w:proofErr w:type="spellEnd"/>
      <w:r w:rsidRPr="00DF2BC0">
        <w:rPr>
          <w:rFonts w:eastAsia="바탕"/>
          <w:lang w:val="en-US" w:eastAsia="ko-KR"/>
        </w:rPr>
        <w:t xml:space="preserve"> used by the </w:t>
      </w:r>
      <w:proofErr w:type="spellStart"/>
      <w:r w:rsidRPr="00DF2BC0">
        <w:rPr>
          <w:rFonts w:eastAsia="바탕"/>
          <w:lang w:val="en-US" w:eastAsia="ko-KR"/>
        </w:rPr>
        <w:t>gNB</w:t>
      </w:r>
      <w:proofErr w:type="spellEnd"/>
      <w:r w:rsidRPr="00DF2BC0">
        <w:rPr>
          <w:rFonts w:eastAsia="바탕"/>
          <w:lang w:val="en-US" w:eastAsia="ko-KR"/>
        </w:rPr>
        <w:t xml:space="preserve"> for SBFD operation are common information applied to all SBFD-aware UEs within the cell. Therefore, there is no need to provide different </w:t>
      </w:r>
      <w:r>
        <w:rPr>
          <w:rFonts w:eastAsia="바탕"/>
          <w:lang w:val="en-US" w:eastAsia="ko-KR"/>
        </w:rPr>
        <w:t xml:space="preserve">information </w:t>
      </w:r>
      <w:r w:rsidRPr="00DF2BC0">
        <w:rPr>
          <w:rFonts w:eastAsia="바탕"/>
          <w:lang w:val="en-US" w:eastAsia="ko-KR"/>
        </w:rPr>
        <w:t>to individual UEs.</w:t>
      </w:r>
    </w:p>
    <w:p w14:paraId="3092F0DA" w14:textId="2B960438" w:rsidR="004C4246" w:rsidRDefault="004C4246" w:rsidP="008F1A4F">
      <w:pPr>
        <w:rPr>
          <w:rFonts w:eastAsia="바탕"/>
          <w:lang w:val="en-US" w:eastAsia="ko-KR"/>
        </w:rPr>
      </w:pPr>
    </w:p>
    <w:p w14:paraId="70009A08" w14:textId="6A2A810E" w:rsidR="008F1A4F" w:rsidRDefault="008F1A4F" w:rsidP="008F1A4F">
      <w:pPr>
        <w:rPr>
          <w:rFonts w:eastAsia="바탕"/>
          <w:b/>
          <w:i/>
          <w:lang w:val="en-US" w:eastAsia="ko-KR"/>
        </w:rPr>
      </w:pPr>
      <w:r>
        <w:rPr>
          <w:rFonts w:eastAsia="바탕" w:hint="eastAsia"/>
          <w:b/>
          <w:i/>
          <w:lang w:val="en-US" w:eastAsia="ko-KR"/>
        </w:rPr>
        <w:t>P</w:t>
      </w:r>
      <w:r>
        <w:rPr>
          <w:rFonts w:eastAsia="바탕"/>
          <w:b/>
          <w:i/>
          <w:lang w:val="en-US" w:eastAsia="ko-KR"/>
        </w:rPr>
        <w:t xml:space="preserve">roposal </w:t>
      </w:r>
      <w:r w:rsidR="007A0232">
        <w:rPr>
          <w:rFonts w:eastAsia="바탕"/>
          <w:b/>
          <w:i/>
          <w:lang w:val="en-US" w:eastAsia="ko-KR"/>
        </w:rPr>
        <w:t>5</w:t>
      </w:r>
      <w:r>
        <w:rPr>
          <w:rFonts w:eastAsia="바탕"/>
          <w:b/>
          <w:i/>
          <w:lang w:val="en-US" w:eastAsia="ko-KR"/>
        </w:rPr>
        <w:t xml:space="preserve">: For semi-static indication of frequency location of SBFD </w:t>
      </w:r>
      <w:proofErr w:type="spellStart"/>
      <w:r>
        <w:rPr>
          <w:rFonts w:eastAsia="바탕"/>
          <w:b/>
          <w:i/>
          <w:lang w:val="en-US" w:eastAsia="ko-KR"/>
        </w:rPr>
        <w:t>subbands</w:t>
      </w:r>
      <w:proofErr w:type="spellEnd"/>
      <w:r>
        <w:rPr>
          <w:rFonts w:eastAsia="바탕"/>
          <w:b/>
          <w:i/>
          <w:lang w:val="en-US" w:eastAsia="ko-KR"/>
        </w:rPr>
        <w:t>, t</w:t>
      </w:r>
      <w:r w:rsidRPr="00597D8A">
        <w:rPr>
          <w:rFonts w:eastAsia="바탕"/>
          <w:b/>
          <w:i/>
          <w:lang w:val="en-US" w:eastAsia="ko-KR"/>
        </w:rPr>
        <w:t>he following</w:t>
      </w:r>
      <w:r w:rsidR="0001427C">
        <w:rPr>
          <w:rFonts w:eastAsia="바탕"/>
          <w:b/>
          <w:i/>
          <w:lang w:val="en-US" w:eastAsia="ko-KR"/>
        </w:rPr>
        <w:t>s are assumed</w:t>
      </w:r>
      <w:r w:rsidR="000602F6">
        <w:rPr>
          <w:rFonts w:eastAsia="바탕"/>
          <w:b/>
          <w:i/>
          <w:lang w:val="en-US" w:eastAsia="ko-KR"/>
        </w:rPr>
        <w:t>.</w:t>
      </w:r>
    </w:p>
    <w:p w14:paraId="0C6BE8D9" w14:textId="0848DAC6" w:rsidR="00E43A34" w:rsidRDefault="00E43A34" w:rsidP="001E020B">
      <w:pPr>
        <w:pStyle w:val="ac"/>
        <w:numPr>
          <w:ilvl w:val="0"/>
          <w:numId w:val="30"/>
        </w:numPr>
        <w:ind w:leftChars="0"/>
        <w:rPr>
          <w:rFonts w:eastAsia="바탕"/>
          <w:b/>
          <w:i/>
          <w:lang w:val="en-US" w:eastAsia="ko-KR"/>
        </w:rPr>
      </w:pPr>
      <w:r w:rsidRPr="00E43A34">
        <w:rPr>
          <w:rFonts w:eastAsia="바탕"/>
          <w:b/>
          <w:i/>
          <w:lang w:val="en-US" w:eastAsia="ko-KR"/>
        </w:rPr>
        <w:lastRenderedPageBreak/>
        <w:t xml:space="preserve">When a symbol is determined </w:t>
      </w:r>
      <w:r>
        <w:rPr>
          <w:rFonts w:eastAsia="바탕"/>
          <w:b/>
          <w:i/>
          <w:lang w:val="en-US" w:eastAsia="ko-KR"/>
        </w:rPr>
        <w:t>as</w:t>
      </w:r>
      <w:r w:rsidRPr="00E43A34">
        <w:rPr>
          <w:rFonts w:eastAsia="바탕"/>
          <w:b/>
          <w:i/>
          <w:lang w:val="en-US" w:eastAsia="ko-KR"/>
        </w:rPr>
        <w:t xml:space="preserve"> an SBFD symbol, the symbol has one UL </w:t>
      </w:r>
      <w:proofErr w:type="spellStart"/>
      <w:r w:rsidRPr="00E43A34">
        <w:rPr>
          <w:rFonts w:eastAsia="바탕"/>
          <w:b/>
          <w:i/>
          <w:lang w:val="en-US" w:eastAsia="ko-KR"/>
        </w:rPr>
        <w:t>subband</w:t>
      </w:r>
      <w:proofErr w:type="spellEnd"/>
      <w:r w:rsidRPr="00E43A34">
        <w:rPr>
          <w:rFonts w:eastAsia="바탕"/>
          <w:b/>
          <w:i/>
          <w:lang w:val="en-US" w:eastAsia="ko-KR"/>
        </w:rPr>
        <w:t xml:space="preserve"> and one or two DL </w:t>
      </w:r>
      <w:proofErr w:type="spellStart"/>
      <w:r w:rsidRPr="00E43A34">
        <w:rPr>
          <w:rFonts w:eastAsia="바탕"/>
          <w:b/>
          <w:i/>
          <w:lang w:val="en-US" w:eastAsia="ko-KR"/>
        </w:rPr>
        <w:t>subband</w:t>
      </w:r>
      <w:proofErr w:type="spellEnd"/>
      <w:r w:rsidRPr="00E43A34">
        <w:rPr>
          <w:rFonts w:eastAsia="바탕"/>
          <w:b/>
          <w:i/>
          <w:lang w:val="en-US" w:eastAsia="ko-KR"/>
        </w:rPr>
        <w:t>(s).</w:t>
      </w:r>
    </w:p>
    <w:p w14:paraId="08DE2F8B" w14:textId="0E4872E1" w:rsidR="00E43A34" w:rsidRDefault="00E43A34" w:rsidP="001E020B">
      <w:pPr>
        <w:pStyle w:val="ac"/>
        <w:numPr>
          <w:ilvl w:val="0"/>
          <w:numId w:val="30"/>
        </w:numPr>
        <w:ind w:leftChars="0"/>
        <w:rPr>
          <w:rFonts w:eastAsia="바탕"/>
          <w:b/>
          <w:i/>
          <w:lang w:val="en-US" w:eastAsia="ko-KR"/>
        </w:rPr>
      </w:pPr>
      <w:r>
        <w:rPr>
          <w:rFonts w:eastAsia="바탕"/>
          <w:b/>
          <w:i/>
          <w:lang w:val="en-US" w:eastAsia="ko-KR"/>
        </w:rPr>
        <w:t xml:space="preserve">The </w:t>
      </w:r>
      <w:r w:rsidRPr="00E43A34">
        <w:rPr>
          <w:rFonts w:eastAsia="바탕"/>
          <w:b/>
          <w:i/>
          <w:lang w:val="en-US" w:eastAsia="ko-KR"/>
        </w:rPr>
        <w:t xml:space="preserve">same </w:t>
      </w:r>
      <w:proofErr w:type="spellStart"/>
      <w:r w:rsidRPr="00E43A34">
        <w:rPr>
          <w:rFonts w:eastAsia="바탕"/>
          <w:b/>
          <w:i/>
          <w:lang w:val="en-US" w:eastAsia="ko-KR"/>
        </w:rPr>
        <w:t>subband</w:t>
      </w:r>
      <w:proofErr w:type="spellEnd"/>
      <w:r w:rsidRPr="00E43A34">
        <w:rPr>
          <w:rFonts w:eastAsia="바탕"/>
          <w:b/>
          <w:i/>
          <w:lang w:val="en-US" w:eastAsia="ko-KR"/>
        </w:rPr>
        <w:t xml:space="preserve"> frequency resources across different SBFD symbols are </w:t>
      </w:r>
      <w:r>
        <w:rPr>
          <w:rFonts w:eastAsia="바탕"/>
          <w:b/>
          <w:i/>
          <w:lang w:val="en-US" w:eastAsia="ko-KR"/>
        </w:rPr>
        <w:t>applied</w:t>
      </w:r>
      <w:r w:rsidRPr="00E43A34">
        <w:rPr>
          <w:rFonts w:eastAsia="바탕"/>
          <w:b/>
          <w:i/>
          <w:lang w:val="en-US" w:eastAsia="ko-KR"/>
        </w:rPr>
        <w:t>.</w:t>
      </w:r>
    </w:p>
    <w:p w14:paraId="12EEA50D" w14:textId="78EF2152" w:rsidR="008F1A4F" w:rsidRPr="00FC7B11" w:rsidRDefault="008F1A4F" w:rsidP="001E020B">
      <w:pPr>
        <w:pStyle w:val="ac"/>
        <w:numPr>
          <w:ilvl w:val="0"/>
          <w:numId w:val="30"/>
        </w:numPr>
        <w:ind w:leftChars="0"/>
        <w:rPr>
          <w:rFonts w:eastAsia="바탕"/>
          <w:b/>
          <w:i/>
          <w:lang w:val="en-US" w:eastAsia="ko-KR"/>
        </w:rPr>
      </w:pPr>
      <w:r>
        <w:rPr>
          <w:rFonts w:eastAsia="바탕"/>
          <w:b/>
          <w:i/>
          <w:lang w:val="en-US" w:eastAsia="ko-KR"/>
        </w:rPr>
        <w:t xml:space="preserve">The same information on frequency location of SBFD </w:t>
      </w:r>
      <w:proofErr w:type="spellStart"/>
      <w:r>
        <w:rPr>
          <w:rFonts w:eastAsia="바탕"/>
          <w:b/>
          <w:i/>
          <w:lang w:val="en-US" w:eastAsia="ko-KR"/>
        </w:rPr>
        <w:t>subbands</w:t>
      </w:r>
      <w:proofErr w:type="spellEnd"/>
      <w:r>
        <w:rPr>
          <w:rFonts w:eastAsia="바탕"/>
          <w:b/>
          <w:i/>
          <w:lang w:val="en-US" w:eastAsia="ko-KR"/>
        </w:rPr>
        <w:t xml:space="preserve"> is configured for all SBFD-aware UEs in the cell.</w:t>
      </w:r>
    </w:p>
    <w:p w14:paraId="352CA0E0" w14:textId="1732C42B" w:rsidR="008F1A4F" w:rsidRDefault="008F1A4F" w:rsidP="008F1A4F">
      <w:pPr>
        <w:rPr>
          <w:rFonts w:eastAsia="바탕"/>
          <w:lang w:val="en-US" w:eastAsia="ko-KR"/>
        </w:rPr>
      </w:pPr>
    </w:p>
    <w:p w14:paraId="119C57AD" w14:textId="3EBAC996" w:rsidR="00E64444" w:rsidRDefault="00E64444" w:rsidP="00E64444">
      <w:pPr>
        <w:jc w:val="center"/>
        <w:rPr>
          <w:rFonts w:eastAsia="바탕"/>
          <w:lang w:val="en-US" w:eastAsia="ko-KR"/>
        </w:rPr>
      </w:pPr>
      <w:r w:rsidRPr="00E64444">
        <w:rPr>
          <w:noProof/>
        </w:rPr>
        <w:drawing>
          <wp:inline distT="0" distB="0" distL="0" distR="0" wp14:anchorId="4BCB56FC" wp14:editId="52D4D876">
            <wp:extent cx="1819275" cy="1381125"/>
            <wp:effectExtent l="0" t="0" r="9525"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9275" cy="1381125"/>
                    </a:xfrm>
                    <a:prstGeom prst="rect">
                      <a:avLst/>
                    </a:prstGeom>
                  </pic:spPr>
                </pic:pic>
              </a:graphicData>
            </a:graphic>
          </wp:inline>
        </w:drawing>
      </w:r>
      <w:r>
        <w:rPr>
          <w:rFonts w:eastAsia="바탕"/>
          <w:lang w:val="en-US" w:eastAsia="ko-KR"/>
        </w:rPr>
        <w:t xml:space="preserve">     </w:t>
      </w:r>
      <w:r w:rsidRPr="00E64444">
        <w:rPr>
          <w:noProof/>
        </w:rPr>
        <w:drawing>
          <wp:inline distT="0" distB="0" distL="0" distR="0" wp14:anchorId="649FB3B4" wp14:editId="5DBDEED5">
            <wp:extent cx="1819275" cy="1381125"/>
            <wp:effectExtent l="0" t="0" r="9525"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19275" cy="1381125"/>
                    </a:xfrm>
                    <a:prstGeom prst="rect">
                      <a:avLst/>
                    </a:prstGeom>
                  </pic:spPr>
                </pic:pic>
              </a:graphicData>
            </a:graphic>
          </wp:inline>
        </w:drawing>
      </w:r>
      <w:r>
        <w:rPr>
          <w:rFonts w:eastAsia="바탕"/>
          <w:lang w:val="en-US" w:eastAsia="ko-KR"/>
        </w:rPr>
        <w:t xml:space="preserve">  </w:t>
      </w:r>
      <w:r>
        <w:rPr>
          <w:rFonts w:eastAsia="바탕" w:hint="eastAsia"/>
          <w:lang w:val="en-US" w:eastAsia="ko-KR"/>
        </w:rPr>
        <w:t xml:space="preserve"> </w:t>
      </w:r>
      <w:r>
        <w:rPr>
          <w:rFonts w:eastAsia="바탕"/>
          <w:lang w:val="en-US" w:eastAsia="ko-KR"/>
        </w:rPr>
        <w:t xml:space="preserve">  </w:t>
      </w:r>
      <w:r w:rsidRPr="00E64444">
        <w:rPr>
          <w:noProof/>
        </w:rPr>
        <w:drawing>
          <wp:inline distT="0" distB="0" distL="0" distR="0" wp14:anchorId="26B1C863" wp14:editId="0D614C1E">
            <wp:extent cx="1895475" cy="1381125"/>
            <wp:effectExtent l="0" t="0" r="952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95475" cy="1381125"/>
                    </a:xfrm>
                    <a:prstGeom prst="rect">
                      <a:avLst/>
                    </a:prstGeom>
                  </pic:spPr>
                </pic:pic>
              </a:graphicData>
            </a:graphic>
          </wp:inline>
        </w:drawing>
      </w:r>
    </w:p>
    <w:p w14:paraId="1ED442EE" w14:textId="6996A67D" w:rsidR="00E64444" w:rsidRPr="008F1A4F" w:rsidRDefault="00E64444" w:rsidP="00E64444">
      <w:pPr>
        <w:ind w:firstLineChars="150" w:firstLine="330"/>
        <w:rPr>
          <w:rFonts w:eastAsia="바탕"/>
          <w:lang w:val="en-US" w:eastAsia="ko-KR"/>
        </w:rPr>
      </w:pPr>
      <w:r>
        <w:rPr>
          <w:rFonts w:eastAsia="바탕" w:hint="eastAsia"/>
          <w:lang w:val="en-US" w:eastAsia="ko-KR"/>
        </w:rPr>
        <w:t>(</w:t>
      </w:r>
      <w:r>
        <w:rPr>
          <w:rFonts w:eastAsia="바탕"/>
          <w:lang w:val="en-US" w:eastAsia="ko-KR"/>
        </w:rPr>
        <w:t xml:space="preserve">a) SBFD </w:t>
      </w:r>
      <w:proofErr w:type="spellStart"/>
      <w:r>
        <w:rPr>
          <w:rFonts w:eastAsia="바탕"/>
          <w:lang w:val="en-US" w:eastAsia="ko-KR"/>
        </w:rPr>
        <w:t>subband</w:t>
      </w:r>
      <w:proofErr w:type="spellEnd"/>
      <w:r>
        <w:rPr>
          <w:rFonts w:eastAsia="바탕"/>
          <w:lang w:val="en-US" w:eastAsia="ko-KR"/>
        </w:rPr>
        <w:t xml:space="preserve"> location 1        </w:t>
      </w:r>
      <w:proofErr w:type="gramStart"/>
      <w:r>
        <w:rPr>
          <w:rFonts w:eastAsia="바탕"/>
          <w:lang w:val="en-US" w:eastAsia="ko-KR"/>
        </w:rPr>
        <w:t xml:space="preserve">   (</w:t>
      </w:r>
      <w:proofErr w:type="gramEnd"/>
      <w:r>
        <w:rPr>
          <w:rFonts w:eastAsia="바탕"/>
          <w:lang w:val="en-US" w:eastAsia="ko-KR"/>
        </w:rPr>
        <w:t xml:space="preserve">b) SBFD </w:t>
      </w:r>
      <w:proofErr w:type="spellStart"/>
      <w:r>
        <w:rPr>
          <w:rFonts w:eastAsia="바탕"/>
          <w:lang w:val="en-US" w:eastAsia="ko-KR"/>
        </w:rPr>
        <w:t>subband</w:t>
      </w:r>
      <w:proofErr w:type="spellEnd"/>
      <w:r>
        <w:rPr>
          <w:rFonts w:eastAsia="바탕"/>
          <w:lang w:val="en-US" w:eastAsia="ko-KR"/>
        </w:rPr>
        <w:t xml:space="preserve"> location 2          (c) SBFD </w:t>
      </w:r>
      <w:proofErr w:type="spellStart"/>
      <w:r>
        <w:rPr>
          <w:rFonts w:eastAsia="바탕"/>
          <w:lang w:val="en-US" w:eastAsia="ko-KR"/>
        </w:rPr>
        <w:t>subband</w:t>
      </w:r>
      <w:proofErr w:type="spellEnd"/>
      <w:r>
        <w:rPr>
          <w:rFonts w:eastAsia="바탕"/>
          <w:lang w:val="en-US" w:eastAsia="ko-KR"/>
        </w:rPr>
        <w:t xml:space="preserve"> location 3</w:t>
      </w:r>
    </w:p>
    <w:p w14:paraId="65571AF3" w14:textId="4B0AADFB" w:rsidR="004C4246" w:rsidRPr="004C4246" w:rsidRDefault="004C4246" w:rsidP="004C4246">
      <w:pPr>
        <w:jc w:val="center"/>
        <w:rPr>
          <w:rFonts w:eastAsia="바탕"/>
          <w:b/>
          <w:lang w:val="en-US" w:eastAsia="ko-KR"/>
        </w:rPr>
      </w:pPr>
      <w:r w:rsidRPr="004C4246">
        <w:rPr>
          <w:rFonts w:eastAsia="바탕" w:hint="eastAsia"/>
          <w:b/>
          <w:lang w:val="en-US" w:eastAsia="ko-KR"/>
        </w:rPr>
        <w:t>F</w:t>
      </w:r>
      <w:r w:rsidRPr="004C4246">
        <w:rPr>
          <w:rFonts w:eastAsia="바탕"/>
          <w:b/>
          <w:lang w:val="en-US" w:eastAsia="ko-KR"/>
        </w:rPr>
        <w:t>igure 3.</w:t>
      </w:r>
      <w:r w:rsidR="00E64444">
        <w:rPr>
          <w:rFonts w:eastAsia="바탕"/>
          <w:b/>
          <w:lang w:val="en-US" w:eastAsia="ko-KR"/>
        </w:rPr>
        <w:t xml:space="preserve"> </w:t>
      </w:r>
      <w:r w:rsidR="00E64444">
        <w:rPr>
          <w:rFonts w:eastAsia="바탕" w:hint="eastAsia"/>
          <w:b/>
          <w:lang w:val="en-US" w:eastAsia="ko-KR"/>
        </w:rPr>
        <w:t>S</w:t>
      </w:r>
      <w:r w:rsidR="00E64444">
        <w:rPr>
          <w:rFonts w:eastAsia="바탕"/>
          <w:b/>
          <w:lang w:val="en-US" w:eastAsia="ko-KR"/>
        </w:rPr>
        <w:t xml:space="preserve">BFD </w:t>
      </w:r>
      <w:proofErr w:type="spellStart"/>
      <w:r w:rsidR="00E64444">
        <w:rPr>
          <w:rFonts w:eastAsia="바탕"/>
          <w:b/>
          <w:lang w:val="en-US" w:eastAsia="ko-KR"/>
        </w:rPr>
        <w:t>subband</w:t>
      </w:r>
      <w:proofErr w:type="spellEnd"/>
      <w:r w:rsidR="00E64444">
        <w:rPr>
          <w:rFonts w:eastAsia="바탕"/>
          <w:b/>
          <w:lang w:val="en-US" w:eastAsia="ko-KR"/>
        </w:rPr>
        <w:t xml:space="preserve"> location</w:t>
      </w:r>
    </w:p>
    <w:p w14:paraId="136A9A24" w14:textId="2A28C7EB" w:rsidR="004C4246" w:rsidRDefault="004C4246" w:rsidP="004C4246">
      <w:pPr>
        <w:rPr>
          <w:rFonts w:eastAsia="바탕"/>
          <w:lang w:val="en-US" w:eastAsia="ko-KR"/>
        </w:rPr>
      </w:pPr>
    </w:p>
    <w:p w14:paraId="4C48320E" w14:textId="1086EE23" w:rsidR="008613FE" w:rsidRPr="00337CB7" w:rsidRDefault="008613FE" w:rsidP="008613FE">
      <w:pPr>
        <w:tabs>
          <w:tab w:val="left" w:pos="2880"/>
        </w:tabs>
        <w:overflowPunct/>
        <w:autoSpaceDE/>
        <w:autoSpaceDN/>
        <w:adjustRightInd/>
        <w:spacing w:after="160" w:line="256" w:lineRule="auto"/>
        <w:ind w:right="-99"/>
        <w:jc w:val="left"/>
        <w:textAlignment w:val="auto"/>
        <w:rPr>
          <w:b/>
          <w:u w:val="single"/>
          <w:lang w:val="en-US" w:eastAsia="ko-KR"/>
        </w:rPr>
      </w:pPr>
      <w:r>
        <w:rPr>
          <w:b/>
          <w:u w:val="single"/>
          <w:lang w:val="en-US" w:eastAsia="ko-KR"/>
        </w:rPr>
        <w:t xml:space="preserve">Discussion points on semi-static indication of frequency location of SBFD </w:t>
      </w:r>
      <w:proofErr w:type="spellStart"/>
      <w:r>
        <w:rPr>
          <w:b/>
          <w:u w:val="single"/>
          <w:lang w:val="en-US" w:eastAsia="ko-KR"/>
        </w:rPr>
        <w:t>subbands</w:t>
      </w:r>
      <w:proofErr w:type="spellEnd"/>
    </w:p>
    <w:p w14:paraId="798A5E15" w14:textId="77777777" w:rsidR="008613FE" w:rsidRPr="008613FE" w:rsidRDefault="008613FE" w:rsidP="004C4246">
      <w:pPr>
        <w:rPr>
          <w:rFonts w:eastAsia="바탕"/>
          <w:lang w:val="en-US" w:eastAsia="ko-KR"/>
        </w:rPr>
      </w:pPr>
    </w:p>
    <w:p w14:paraId="6D01C532" w14:textId="658613ED" w:rsidR="00C95E7C" w:rsidRDefault="00C95E7C" w:rsidP="00C95E7C">
      <w:pPr>
        <w:rPr>
          <w:rFonts w:eastAsia="바탕"/>
          <w:lang w:val="en-US" w:eastAsia="ko-KR"/>
        </w:rPr>
      </w:pPr>
      <w:r w:rsidRPr="00C95E7C">
        <w:rPr>
          <w:rFonts w:eastAsia="바탕"/>
          <w:lang w:val="en-US" w:eastAsia="ko-KR"/>
        </w:rPr>
        <w:t>Based on the considerations and discussions in the study, the following elements need to be determined for the configuration of frequency location</w:t>
      </w:r>
      <w:r>
        <w:rPr>
          <w:rFonts w:eastAsia="바탕"/>
          <w:lang w:val="en-US" w:eastAsia="ko-KR"/>
        </w:rPr>
        <w:t xml:space="preserve"> of the SBFD </w:t>
      </w:r>
      <w:proofErr w:type="spellStart"/>
      <w:r>
        <w:rPr>
          <w:rFonts w:eastAsia="바탕"/>
          <w:lang w:val="en-US" w:eastAsia="ko-KR"/>
        </w:rPr>
        <w:t>subbands</w:t>
      </w:r>
      <w:proofErr w:type="spellEnd"/>
      <w:r>
        <w:rPr>
          <w:rFonts w:eastAsia="바탕"/>
          <w:lang w:val="en-US" w:eastAsia="ko-KR"/>
        </w:rPr>
        <w:t>.</w:t>
      </w:r>
    </w:p>
    <w:p w14:paraId="63B75B43" w14:textId="77777777" w:rsidR="00DD0553" w:rsidRPr="00C95E7C" w:rsidRDefault="00DD0553" w:rsidP="00C95E7C">
      <w:pPr>
        <w:rPr>
          <w:rFonts w:eastAsia="바탕"/>
          <w:lang w:val="en-US" w:eastAsia="ko-KR"/>
        </w:rPr>
      </w:pPr>
    </w:p>
    <w:p w14:paraId="524CB8C3" w14:textId="368BD1CE" w:rsidR="00CF2285" w:rsidRPr="0032059F" w:rsidRDefault="00CF2285" w:rsidP="0032059F">
      <w:pPr>
        <w:rPr>
          <w:rFonts w:eastAsia="바탕"/>
          <w:lang w:val="en-US" w:eastAsia="ko-KR"/>
        </w:rPr>
      </w:pPr>
      <w:r w:rsidRPr="0032059F">
        <w:rPr>
          <w:rFonts w:eastAsia="바탕"/>
          <w:lang w:val="en-US" w:eastAsia="ko-KR"/>
        </w:rPr>
        <w:t xml:space="preserve">According to TR 38.858, an SBFD symbol contains one UL </w:t>
      </w:r>
      <w:proofErr w:type="spellStart"/>
      <w:r w:rsidRPr="0032059F">
        <w:rPr>
          <w:rFonts w:eastAsia="바탕"/>
          <w:lang w:val="en-US" w:eastAsia="ko-KR"/>
        </w:rPr>
        <w:t>subband</w:t>
      </w:r>
      <w:proofErr w:type="spellEnd"/>
      <w:r w:rsidRPr="0032059F">
        <w:rPr>
          <w:rFonts w:eastAsia="바탕"/>
          <w:lang w:val="en-US" w:eastAsia="ko-KR"/>
        </w:rPr>
        <w:t xml:space="preserve">, and the location information of the UL </w:t>
      </w:r>
      <w:proofErr w:type="spellStart"/>
      <w:r w:rsidRPr="0032059F">
        <w:rPr>
          <w:rFonts w:eastAsia="바탕"/>
          <w:lang w:val="en-US" w:eastAsia="ko-KR"/>
        </w:rPr>
        <w:t>subband</w:t>
      </w:r>
      <w:proofErr w:type="spellEnd"/>
      <w:r w:rsidRPr="0032059F">
        <w:rPr>
          <w:rFonts w:eastAsia="바탕"/>
          <w:lang w:val="en-US" w:eastAsia="ko-KR"/>
        </w:rPr>
        <w:t xml:space="preserve"> is explicitly indicated with reference to the CRB grid </w:t>
      </w:r>
      <w:r w:rsidR="00134111" w:rsidRPr="0032059F">
        <w:rPr>
          <w:rFonts w:eastAsia="바탕"/>
          <w:lang w:val="en-US" w:eastAsia="ko-KR"/>
        </w:rPr>
        <w:t>[2].</w:t>
      </w:r>
    </w:p>
    <w:p w14:paraId="6FAF7A95" w14:textId="77777777" w:rsidR="00134111" w:rsidRPr="0032059F" w:rsidRDefault="00134111" w:rsidP="0032059F">
      <w:pPr>
        <w:rPr>
          <w:rFonts w:eastAsia="바탕"/>
          <w:lang w:val="en-US" w:eastAsia="ko-KR"/>
        </w:rPr>
      </w:pPr>
      <w:r w:rsidRPr="0032059F">
        <w:rPr>
          <w:rFonts w:eastAsia="바탕"/>
          <w:lang w:val="en-US" w:eastAsia="ko-KR"/>
        </w:rPr>
        <w:t xml:space="preserve">Regarding the frequency location configuration of DL </w:t>
      </w:r>
      <w:proofErr w:type="spellStart"/>
      <w:r w:rsidRPr="0032059F">
        <w:rPr>
          <w:rFonts w:eastAsia="바탕"/>
          <w:lang w:val="en-US" w:eastAsia="ko-KR"/>
        </w:rPr>
        <w:t>subbands</w:t>
      </w:r>
      <w:proofErr w:type="spellEnd"/>
      <w:r w:rsidRPr="0032059F">
        <w:rPr>
          <w:rFonts w:eastAsia="바탕"/>
          <w:lang w:val="en-US" w:eastAsia="ko-KR"/>
        </w:rPr>
        <w:t xml:space="preserve"> and guard </w:t>
      </w:r>
      <w:proofErr w:type="spellStart"/>
      <w:r w:rsidRPr="0032059F">
        <w:rPr>
          <w:rFonts w:eastAsia="바탕"/>
          <w:lang w:val="en-US" w:eastAsia="ko-KR"/>
        </w:rPr>
        <w:t>subbands</w:t>
      </w:r>
      <w:proofErr w:type="spellEnd"/>
      <w:r w:rsidRPr="0032059F">
        <w:rPr>
          <w:rFonts w:eastAsia="바탕"/>
          <w:lang w:val="en-US" w:eastAsia="ko-KR"/>
        </w:rPr>
        <w:t>, two options have been captured in TR 38.858 [2].</w:t>
      </w:r>
    </w:p>
    <w:p w14:paraId="39FE9D1E" w14:textId="77777777" w:rsidR="00134111" w:rsidRPr="00333CC7" w:rsidRDefault="00134111" w:rsidP="0032059F">
      <w:pPr>
        <w:pStyle w:val="ac"/>
        <w:numPr>
          <w:ilvl w:val="0"/>
          <w:numId w:val="30"/>
        </w:numPr>
        <w:ind w:leftChars="0"/>
        <w:rPr>
          <w:rFonts w:eastAsia="바탕"/>
          <w:lang w:val="en-US" w:eastAsia="ko-KR"/>
        </w:rPr>
      </w:pPr>
      <w:r w:rsidRPr="00333CC7">
        <w:rPr>
          <w:rFonts w:eastAsia="바탕"/>
          <w:lang w:val="en-US" w:eastAsia="ko-KR"/>
        </w:rPr>
        <w:t xml:space="preserve">Option 1: Frequency locations of DL </w:t>
      </w:r>
      <w:proofErr w:type="spellStart"/>
      <w:r w:rsidRPr="00333CC7">
        <w:rPr>
          <w:rFonts w:eastAsia="바탕"/>
          <w:lang w:val="en-US" w:eastAsia="ko-KR"/>
        </w:rPr>
        <w:t>subband</w:t>
      </w:r>
      <w:proofErr w:type="spellEnd"/>
      <w:r w:rsidRPr="00333CC7">
        <w:rPr>
          <w:rFonts w:eastAsia="바탕"/>
          <w:lang w:val="en-US" w:eastAsia="ko-KR"/>
        </w:rPr>
        <w:t xml:space="preserve">(s) are explicitly configured. </w:t>
      </w:r>
      <w:proofErr w:type="spellStart"/>
      <w:r w:rsidRPr="00333CC7">
        <w:rPr>
          <w:rFonts w:eastAsia="바탕"/>
          <w:lang w:val="en-US" w:eastAsia="ko-KR"/>
        </w:rPr>
        <w:t>Guardband</w:t>
      </w:r>
      <w:proofErr w:type="spellEnd"/>
      <w:r w:rsidRPr="00333CC7">
        <w:rPr>
          <w:rFonts w:eastAsia="바탕"/>
          <w:lang w:val="en-US" w:eastAsia="ko-KR"/>
        </w:rPr>
        <w:t xml:space="preserve">(s) if any are implicitly derived as the RBs which are not within UL </w:t>
      </w:r>
      <w:proofErr w:type="spellStart"/>
      <w:r w:rsidRPr="00333CC7">
        <w:rPr>
          <w:rFonts w:eastAsia="바탕"/>
          <w:lang w:val="en-US" w:eastAsia="ko-KR"/>
        </w:rPr>
        <w:t>subband</w:t>
      </w:r>
      <w:proofErr w:type="spellEnd"/>
      <w:r w:rsidRPr="00333CC7">
        <w:rPr>
          <w:rFonts w:eastAsia="바탕"/>
          <w:lang w:val="en-US" w:eastAsia="ko-KR"/>
        </w:rPr>
        <w:t xml:space="preserve"> or DL </w:t>
      </w:r>
      <w:proofErr w:type="spellStart"/>
      <w:r w:rsidRPr="00333CC7">
        <w:rPr>
          <w:rFonts w:eastAsia="바탕"/>
          <w:lang w:val="en-US" w:eastAsia="ko-KR"/>
        </w:rPr>
        <w:t>subband</w:t>
      </w:r>
      <w:proofErr w:type="spellEnd"/>
      <w:r w:rsidRPr="00333CC7">
        <w:rPr>
          <w:rFonts w:eastAsia="바탕"/>
          <w:lang w:val="en-US" w:eastAsia="ko-KR"/>
        </w:rPr>
        <w:t xml:space="preserve">(s). </w:t>
      </w:r>
    </w:p>
    <w:p w14:paraId="77DE4C74" w14:textId="77777777" w:rsidR="00134111" w:rsidRPr="00333CC7" w:rsidRDefault="00134111" w:rsidP="0032059F">
      <w:pPr>
        <w:pStyle w:val="ac"/>
        <w:numPr>
          <w:ilvl w:val="0"/>
          <w:numId w:val="30"/>
        </w:numPr>
        <w:ind w:leftChars="0"/>
        <w:rPr>
          <w:rFonts w:eastAsia="바탕"/>
          <w:lang w:val="en-US" w:eastAsia="ko-KR"/>
        </w:rPr>
      </w:pPr>
      <w:r w:rsidRPr="00333CC7">
        <w:rPr>
          <w:rFonts w:eastAsia="바탕"/>
          <w:lang w:val="en-US" w:eastAsia="ko-KR"/>
        </w:rPr>
        <w:t xml:space="preserve">Option 2: The number of RBs for </w:t>
      </w:r>
      <w:proofErr w:type="spellStart"/>
      <w:r w:rsidRPr="00333CC7">
        <w:rPr>
          <w:rFonts w:eastAsia="바탕"/>
          <w:lang w:val="en-US" w:eastAsia="ko-KR"/>
        </w:rPr>
        <w:t>guardband</w:t>
      </w:r>
      <w:proofErr w:type="spellEnd"/>
      <w:r w:rsidRPr="00333CC7">
        <w:rPr>
          <w:rFonts w:eastAsia="바탕"/>
          <w:lang w:val="en-US" w:eastAsia="ko-KR"/>
        </w:rPr>
        <w:t xml:space="preserve">(s), if any, is explicitly configured. DL </w:t>
      </w:r>
      <w:proofErr w:type="spellStart"/>
      <w:r w:rsidRPr="00333CC7">
        <w:rPr>
          <w:rFonts w:eastAsia="바탕"/>
          <w:lang w:val="en-US" w:eastAsia="ko-KR"/>
        </w:rPr>
        <w:t>subband</w:t>
      </w:r>
      <w:proofErr w:type="spellEnd"/>
      <w:r w:rsidRPr="00333CC7">
        <w:rPr>
          <w:rFonts w:eastAsia="바탕"/>
          <w:lang w:val="en-US" w:eastAsia="ko-KR"/>
        </w:rPr>
        <w:t xml:space="preserve">(s) are implicitly derived as RBs which are not within UL </w:t>
      </w:r>
      <w:proofErr w:type="spellStart"/>
      <w:r w:rsidRPr="00333CC7">
        <w:rPr>
          <w:rFonts w:eastAsia="바탕"/>
          <w:lang w:val="en-US" w:eastAsia="ko-KR"/>
        </w:rPr>
        <w:t>subband</w:t>
      </w:r>
      <w:proofErr w:type="spellEnd"/>
      <w:r w:rsidRPr="00333CC7">
        <w:rPr>
          <w:rFonts w:eastAsia="바탕"/>
          <w:lang w:val="en-US" w:eastAsia="ko-KR"/>
        </w:rPr>
        <w:t xml:space="preserve"> or </w:t>
      </w:r>
      <w:proofErr w:type="spellStart"/>
      <w:r w:rsidRPr="00333CC7">
        <w:rPr>
          <w:rFonts w:eastAsia="바탕"/>
          <w:lang w:val="en-US" w:eastAsia="ko-KR"/>
        </w:rPr>
        <w:t>guardband</w:t>
      </w:r>
      <w:proofErr w:type="spellEnd"/>
      <w:r w:rsidRPr="00333CC7">
        <w:rPr>
          <w:rFonts w:eastAsia="바탕"/>
          <w:lang w:val="en-US" w:eastAsia="ko-KR"/>
        </w:rPr>
        <w:t>(s).</w:t>
      </w:r>
    </w:p>
    <w:p w14:paraId="79B12DEB" w14:textId="64C995E2" w:rsidR="00134111" w:rsidRDefault="00134111" w:rsidP="00DD0553">
      <w:pPr>
        <w:rPr>
          <w:rFonts w:eastAsia="바탕"/>
          <w:lang w:eastAsia="ko-KR"/>
        </w:rPr>
      </w:pPr>
      <w:r w:rsidRPr="005544D5">
        <w:rPr>
          <w:rFonts w:hint="eastAsia"/>
          <w:lang w:val="en-US" w:eastAsia="ko-KR"/>
        </w:rPr>
        <w:t>A</w:t>
      </w:r>
      <w:r w:rsidRPr="005544D5">
        <w:rPr>
          <w:lang w:val="en-US" w:eastAsia="ko-KR"/>
        </w:rPr>
        <w:t xml:space="preserve">mong the two options, </w:t>
      </w:r>
      <w:r w:rsidRPr="005544D5">
        <w:rPr>
          <w:rFonts w:hint="eastAsia"/>
          <w:lang w:val="en-US" w:eastAsia="ko-KR"/>
        </w:rPr>
        <w:t>O</w:t>
      </w:r>
      <w:r w:rsidRPr="00DD0553">
        <w:rPr>
          <w:lang w:val="en-US" w:eastAsia="ko-KR"/>
        </w:rPr>
        <w:t xml:space="preserve">ption 1 seems the applicable solution in NR system because the explicit configuration for DL and UL bandwidth is specified, but the </w:t>
      </w:r>
      <w:proofErr w:type="spellStart"/>
      <w:r w:rsidRPr="00DD0553">
        <w:rPr>
          <w:lang w:val="en-US" w:eastAsia="ko-KR"/>
        </w:rPr>
        <w:t>guardband</w:t>
      </w:r>
      <w:proofErr w:type="spellEnd"/>
      <w:r w:rsidRPr="00DD0553">
        <w:rPr>
          <w:lang w:val="en-US" w:eastAsia="ko-KR"/>
        </w:rPr>
        <w:t xml:space="preserve"> is not specified in the TS</w:t>
      </w:r>
      <w:r w:rsidRPr="00DD0553">
        <w:rPr>
          <w:rFonts w:eastAsia="바탕"/>
          <w:lang w:eastAsia="ko-KR"/>
        </w:rPr>
        <w:t xml:space="preserve">. </w:t>
      </w:r>
    </w:p>
    <w:p w14:paraId="2487FDE2" w14:textId="2BFFB953" w:rsidR="00DD0553" w:rsidRDefault="00DD0553" w:rsidP="00DD0553">
      <w:pPr>
        <w:rPr>
          <w:rFonts w:eastAsia="바탕"/>
          <w:lang w:eastAsia="ko-KR"/>
        </w:rPr>
      </w:pPr>
    </w:p>
    <w:p w14:paraId="115C560C" w14:textId="6F646A80" w:rsidR="00DD0553" w:rsidRPr="00FC7B11" w:rsidRDefault="00DD0553" w:rsidP="00DD0553">
      <w:pPr>
        <w:rPr>
          <w:rFonts w:eastAsia="바탕"/>
          <w:lang w:val="en-US" w:eastAsia="ko-KR"/>
        </w:rPr>
      </w:pPr>
      <w:r w:rsidRPr="004E1F4B">
        <w:rPr>
          <w:rFonts w:eastAsia="바탕"/>
          <w:b/>
          <w:i/>
          <w:lang w:val="en-US" w:eastAsia="ko-KR"/>
        </w:rPr>
        <w:t xml:space="preserve">Proposal </w:t>
      </w:r>
      <w:r>
        <w:rPr>
          <w:rFonts w:eastAsia="바탕"/>
          <w:b/>
          <w:i/>
          <w:lang w:val="en-US" w:eastAsia="ko-KR"/>
        </w:rPr>
        <w:t>6</w:t>
      </w:r>
      <w:r w:rsidRPr="004E1F4B">
        <w:rPr>
          <w:rFonts w:eastAsia="바탕"/>
          <w:b/>
          <w:i/>
          <w:lang w:val="en-US" w:eastAsia="ko-KR"/>
        </w:rPr>
        <w:t xml:space="preserve">: </w:t>
      </w:r>
      <w:r>
        <w:rPr>
          <w:rFonts w:eastAsia="바탕"/>
          <w:b/>
          <w:i/>
          <w:lang w:val="en-US" w:eastAsia="ko-KR"/>
        </w:rPr>
        <w:t xml:space="preserve">Frequency location information of </w:t>
      </w:r>
      <w:r w:rsidRPr="00FC7B11">
        <w:rPr>
          <w:rFonts w:eastAsia="바탕"/>
          <w:b/>
          <w:i/>
          <w:lang w:val="en-US" w:eastAsia="ko-KR"/>
        </w:rPr>
        <w:t xml:space="preserve">SBFD </w:t>
      </w:r>
      <w:proofErr w:type="spellStart"/>
      <w:r w:rsidRPr="00FC7B11">
        <w:rPr>
          <w:rFonts w:eastAsia="바탕"/>
          <w:b/>
          <w:i/>
          <w:lang w:val="en-US" w:eastAsia="ko-KR"/>
        </w:rPr>
        <w:t>s</w:t>
      </w:r>
      <w:r>
        <w:rPr>
          <w:rFonts w:eastAsia="바탕"/>
          <w:b/>
          <w:i/>
          <w:lang w:val="en-US" w:eastAsia="ko-KR"/>
        </w:rPr>
        <w:t>ubbands</w:t>
      </w:r>
      <w:proofErr w:type="spellEnd"/>
      <w:r>
        <w:rPr>
          <w:rFonts w:eastAsia="바탕"/>
          <w:b/>
          <w:i/>
          <w:lang w:val="en-US" w:eastAsia="ko-KR"/>
        </w:rPr>
        <w:t xml:space="preserve"> </w:t>
      </w:r>
      <w:r w:rsidRPr="00FC7B11">
        <w:rPr>
          <w:rFonts w:eastAsia="바탕"/>
          <w:b/>
          <w:i/>
          <w:lang w:val="en-US" w:eastAsia="ko-KR"/>
        </w:rPr>
        <w:t>is semi-static</w:t>
      </w:r>
      <w:r w:rsidR="00540BE5">
        <w:rPr>
          <w:rFonts w:eastAsia="바탕"/>
          <w:b/>
          <w:i/>
          <w:lang w:val="en-US" w:eastAsia="ko-KR"/>
        </w:rPr>
        <w:t>ally</w:t>
      </w:r>
      <w:r w:rsidRPr="00FC7B11">
        <w:rPr>
          <w:rFonts w:eastAsia="바탕"/>
          <w:b/>
          <w:i/>
          <w:lang w:val="en-US" w:eastAsia="ko-KR"/>
        </w:rPr>
        <w:t xml:space="preserve"> and explicitly </w:t>
      </w:r>
      <w:r w:rsidRPr="00FC7B11">
        <w:rPr>
          <w:rFonts w:eastAsia="바탕" w:hint="eastAsia"/>
          <w:b/>
          <w:i/>
          <w:lang w:val="en-US" w:eastAsia="ko-KR"/>
        </w:rPr>
        <w:t>i</w:t>
      </w:r>
      <w:r w:rsidRPr="00FC7B11">
        <w:rPr>
          <w:rFonts w:eastAsia="바탕"/>
          <w:b/>
          <w:i/>
          <w:lang w:val="en-US" w:eastAsia="ko-KR"/>
        </w:rPr>
        <w:t>ndicated to SBFD-aware UEs.</w:t>
      </w:r>
    </w:p>
    <w:p w14:paraId="1E5DB239" w14:textId="77777777" w:rsidR="00DD0553" w:rsidRDefault="00DD0553" w:rsidP="00DD0553">
      <w:pPr>
        <w:pStyle w:val="ac"/>
        <w:numPr>
          <w:ilvl w:val="0"/>
          <w:numId w:val="30"/>
        </w:numPr>
        <w:ind w:leftChars="0"/>
        <w:rPr>
          <w:rFonts w:eastAsia="바탕"/>
          <w:b/>
          <w:i/>
          <w:lang w:val="en-US" w:eastAsia="ko-KR"/>
        </w:rPr>
      </w:pPr>
      <w:r w:rsidRPr="0093411F">
        <w:rPr>
          <w:rFonts w:eastAsia="바탕"/>
          <w:b/>
          <w:i/>
          <w:lang w:val="en-US" w:eastAsia="ko-KR"/>
        </w:rPr>
        <w:t xml:space="preserve">The frequency location of </w:t>
      </w:r>
      <w:r w:rsidRPr="0093411F">
        <w:rPr>
          <w:rFonts w:eastAsia="바탕" w:hint="eastAsia"/>
          <w:b/>
          <w:i/>
          <w:lang w:val="en-US" w:eastAsia="ko-KR"/>
        </w:rPr>
        <w:t>U</w:t>
      </w:r>
      <w:r w:rsidRPr="0093411F">
        <w:rPr>
          <w:rFonts w:eastAsia="바탕"/>
          <w:b/>
          <w:i/>
          <w:lang w:val="en-US" w:eastAsia="ko-KR"/>
        </w:rPr>
        <w:t xml:space="preserve">L </w:t>
      </w:r>
      <w:proofErr w:type="spellStart"/>
      <w:r w:rsidRPr="0093411F">
        <w:rPr>
          <w:rFonts w:eastAsia="바탕"/>
          <w:b/>
          <w:i/>
          <w:lang w:val="en-US" w:eastAsia="ko-KR"/>
        </w:rPr>
        <w:t>subband</w:t>
      </w:r>
      <w:proofErr w:type="spellEnd"/>
      <w:r w:rsidRPr="0093411F">
        <w:rPr>
          <w:rFonts w:eastAsia="바탕" w:hint="eastAsia"/>
          <w:b/>
          <w:i/>
          <w:lang w:val="en-US" w:eastAsia="ko-KR"/>
        </w:rPr>
        <w:t xml:space="preserve"> </w:t>
      </w:r>
      <w:r w:rsidRPr="0093411F">
        <w:rPr>
          <w:rFonts w:eastAsia="바탕"/>
          <w:b/>
          <w:i/>
          <w:lang w:val="en-US" w:eastAsia="ko-KR"/>
        </w:rPr>
        <w:t xml:space="preserve">is semi-static and explicitly indicated to SBFD-aware UEs. </w:t>
      </w:r>
    </w:p>
    <w:p w14:paraId="0B8B0077" w14:textId="77777777" w:rsidR="00DD0553" w:rsidRDefault="00DD0553" w:rsidP="00DD0553">
      <w:pPr>
        <w:pStyle w:val="ac"/>
        <w:numPr>
          <w:ilvl w:val="0"/>
          <w:numId w:val="30"/>
        </w:numPr>
        <w:ind w:leftChars="0"/>
        <w:rPr>
          <w:rFonts w:eastAsia="바탕"/>
          <w:b/>
          <w:i/>
          <w:lang w:val="en-US" w:eastAsia="ko-KR"/>
        </w:rPr>
      </w:pPr>
      <w:r w:rsidRPr="0093411F">
        <w:rPr>
          <w:rFonts w:eastAsia="바탕"/>
          <w:b/>
          <w:i/>
          <w:lang w:val="en-US" w:eastAsia="ko-KR"/>
        </w:rPr>
        <w:t xml:space="preserve">The frequency location of </w:t>
      </w:r>
      <w:r>
        <w:rPr>
          <w:rFonts w:eastAsia="바탕" w:hint="eastAsia"/>
          <w:b/>
          <w:i/>
          <w:lang w:val="en-US" w:eastAsia="ko-KR"/>
        </w:rPr>
        <w:t>o</w:t>
      </w:r>
      <w:r>
        <w:rPr>
          <w:rFonts w:eastAsia="바탕"/>
          <w:b/>
          <w:i/>
          <w:lang w:val="en-US" w:eastAsia="ko-KR"/>
        </w:rPr>
        <w:t>ne or two D</w:t>
      </w:r>
      <w:r w:rsidRPr="0093411F">
        <w:rPr>
          <w:rFonts w:eastAsia="바탕"/>
          <w:b/>
          <w:i/>
          <w:lang w:val="en-US" w:eastAsia="ko-KR"/>
        </w:rPr>
        <w:t xml:space="preserve">L </w:t>
      </w:r>
      <w:proofErr w:type="spellStart"/>
      <w:r w:rsidRPr="0093411F">
        <w:rPr>
          <w:rFonts w:eastAsia="바탕"/>
          <w:b/>
          <w:i/>
          <w:lang w:val="en-US" w:eastAsia="ko-KR"/>
        </w:rPr>
        <w:t>subband</w:t>
      </w:r>
      <w:proofErr w:type="spellEnd"/>
      <w:r>
        <w:rPr>
          <w:rFonts w:eastAsia="바탕"/>
          <w:b/>
          <w:i/>
          <w:lang w:val="en-US" w:eastAsia="ko-KR"/>
        </w:rPr>
        <w:t>(s)</w:t>
      </w:r>
      <w:r w:rsidRPr="0093411F">
        <w:rPr>
          <w:rFonts w:eastAsia="바탕" w:hint="eastAsia"/>
          <w:b/>
          <w:i/>
          <w:lang w:val="en-US" w:eastAsia="ko-KR"/>
        </w:rPr>
        <w:t xml:space="preserve"> </w:t>
      </w:r>
      <w:r w:rsidRPr="0093411F">
        <w:rPr>
          <w:rFonts w:eastAsia="바탕"/>
          <w:b/>
          <w:i/>
          <w:lang w:val="en-US" w:eastAsia="ko-KR"/>
        </w:rPr>
        <w:t xml:space="preserve">is semi-static and explicitly indicated to SBFD-aware UEs. </w:t>
      </w:r>
    </w:p>
    <w:p w14:paraId="6E9D7AD8" w14:textId="77777777" w:rsidR="00DD0553" w:rsidRPr="00333206" w:rsidRDefault="00DD0553" w:rsidP="00DD0553">
      <w:pPr>
        <w:pStyle w:val="ac"/>
        <w:numPr>
          <w:ilvl w:val="0"/>
          <w:numId w:val="30"/>
        </w:numPr>
        <w:ind w:leftChars="0"/>
        <w:rPr>
          <w:rFonts w:eastAsia="바탕"/>
          <w:b/>
          <w:i/>
          <w:lang w:val="en-US" w:eastAsia="ko-KR"/>
        </w:rPr>
      </w:pPr>
      <w:proofErr w:type="spellStart"/>
      <w:r w:rsidRPr="00333206">
        <w:rPr>
          <w:rFonts w:eastAsia="바탕"/>
          <w:b/>
          <w:i/>
          <w:lang w:val="en-US" w:eastAsia="ko-KR"/>
        </w:rPr>
        <w:t>Guardband</w:t>
      </w:r>
      <w:proofErr w:type="spellEnd"/>
      <w:r w:rsidRPr="00333206">
        <w:rPr>
          <w:rFonts w:eastAsia="바탕"/>
          <w:b/>
          <w:i/>
          <w:lang w:val="en-US" w:eastAsia="ko-KR"/>
        </w:rPr>
        <w:t xml:space="preserve">(s) are implicitly derived as the RBs which are not within UL </w:t>
      </w:r>
      <w:proofErr w:type="spellStart"/>
      <w:r w:rsidRPr="00333206">
        <w:rPr>
          <w:rFonts w:eastAsia="바탕"/>
          <w:b/>
          <w:i/>
          <w:lang w:val="en-US" w:eastAsia="ko-KR"/>
        </w:rPr>
        <w:t>subband</w:t>
      </w:r>
      <w:proofErr w:type="spellEnd"/>
      <w:r w:rsidRPr="00333206">
        <w:rPr>
          <w:rFonts w:eastAsia="바탕"/>
          <w:b/>
          <w:i/>
          <w:lang w:val="en-US" w:eastAsia="ko-KR"/>
        </w:rPr>
        <w:t xml:space="preserve"> or DL </w:t>
      </w:r>
      <w:proofErr w:type="spellStart"/>
      <w:r w:rsidRPr="00333206">
        <w:rPr>
          <w:rFonts w:eastAsia="바탕"/>
          <w:b/>
          <w:i/>
          <w:lang w:val="en-US" w:eastAsia="ko-KR"/>
        </w:rPr>
        <w:t>subband</w:t>
      </w:r>
      <w:proofErr w:type="spellEnd"/>
      <w:r w:rsidRPr="00333206">
        <w:rPr>
          <w:rFonts w:eastAsia="바탕"/>
          <w:b/>
          <w:i/>
          <w:lang w:val="en-US" w:eastAsia="ko-KR"/>
        </w:rPr>
        <w:t>(s).</w:t>
      </w:r>
    </w:p>
    <w:p w14:paraId="0C7576D4" w14:textId="77777777" w:rsidR="00DD0553" w:rsidRPr="0032059F" w:rsidRDefault="00DD0553" w:rsidP="0032059F">
      <w:pPr>
        <w:rPr>
          <w:rFonts w:eastAsia="바탕"/>
          <w:lang w:val="en-US" w:eastAsia="ko-KR"/>
        </w:rPr>
      </w:pPr>
    </w:p>
    <w:p w14:paraId="738E1ACC" w14:textId="77777777" w:rsidR="004F28E3" w:rsidRPr="0032059F" w:rsidRDefault="004F28E3" w:rsidP="0032059F">
      <w:pPr>
        <w:rPr>
          <w:rFonts w:eastAsia="바탕"/>
          <w:lang w:val="en-US" w:eastAsia="ko-KR"/>
        </w:rPr>
      </w:pPr>
      <w:r w:rsidRPr="0032059F">
        <w:rPr>
          <w:rFonts w:eastAsia="바탕"/>
          <w:lang w:val="en-US" w:eastAsia="ko-KR"/>
        </w:rPr>
        <w:t xml:space="preserve">The method of indicating the frequency resource locations that constitute the UL and DL </w:t>
      </w:r>
      <w:proofErr w:type="spellStart"/>
      <w:r w:rsidRPr="0032059F">
        <w:rPr>
          <w:rFonts w:eastAsia="바탕"/>
          <w:lang w:val="en-US" w:eastAsia="ko-KR"/>
        </w:rPr>
        <w:t>subbands</w:t>
      </w:r>
      <w:proofErr w:type="spellEnd"/>
      <w:r w:rsidRPr="0032059F">
        <w:rPr>
          <w:rFonts w:eastAsia="바탕"/>
          <w:lang w:val="en-US" w:eastAsia="ko-KR"/>
        </w:rPr>
        <w:t xml:space="preserve"> needs to be determined.</w:t>
      </w:r>
    </w:p>
    <w:p w14:paraId="750D96DE" w14:textId="3AA84404" w:rsidR="0029494F" w:rsidRPr="008C43CA" w:rsidRDefault="0029494F" w:rsidP="0032059F">
      <w:pPr>
        <w:pStyle w:val="ac"/>
        <w:numPr>
          <w:ilvl w:val="0"/>
          <w:numId w:val="30"/>
        </w:numPr>
        <w:ind w:leftChars="0"/>
        <w:rPr>
          <w:rFonts w:eastAsia="바탕"/>
          <w:lang w:val="en-US" w:eastAsia="ko-KR"/>
        </w:rPr>
      </w:pPr>
      <w:r w:rsidRPr="0032059F">
        <w:rPr>
          <w:rFonts w:eastAsia="바탕"/>
          <w:b/>
          <w:lang w:val="en-US" w:eastAsia="ko-KR"/>
        </w:rPr>
        <w:lastRenderedPageBreak/>
        <w:t>The granularity of RB or RB group</w:t>
      </w:r>
      <w:r w:rsidRPr="008C43CA">
        <w:rPr>
          <w:rFonts w:eastAsia="바탕"/>
          <w:lang w:val="en-US" w:eastAsia="ko-KR"/>
        </w:rPr>
        <w:t xml:space="preserve"> can be considered for </w:t>
      </w:r>
      <w:r w:rsidRPr="00C95E7C">
        <w:rPr>
          <w:rFonts w:eastAsia="바탕"/>
          <w:lang w:val="en-US" w:eastAsia="ko-KR"/>
        </w:rPr>
        <w:t>the configuration of frequency location</w:t>
      </w:r>
      <w:r>
        <w:rPr>
          <w:rFonts w:eastAsia="바탕"/>
          <w:lang w:val="en-US" w:eastAsia="ko-KR"/>
        </w:rPr>
        <w:t xml:space="preserve"> of the SBFD </w:t>
      </w:r>
      <w:proofErr w:type="spellStart"/>
      <w:r>
        <w:rPr>
          <w:rFonts w:eastAsia="바탕"/>
          <w:lang w:val="en-US" w:eastAsia="ko-KR"/>
        </w:rPr>
        <w:t>subbands</w:t>
      </w:r>
      <w:proofErr w:type="spellEnd"/>
      <w:r w:rsidRPr="008C43CA">
        <w:rPr>
          <w:rFonts w:eastAsia="바탕"/>
          <w:lang w:val="en-US" w:eastAsia="ko-KR"/>
        </w:rPr>
        <w:t>. Using RB group as the granularity seems necessary to reduce signaling overhead.</w:t>
      </w:r>
    </w:p>
    <w:p w14:paraId="73664077" w14:textId="6DFDA4F6" w:rsidR="0029494F" w:rsidRDefault="0029494F" w:rsidP="0032059F">
      <w:pPr>
        <w:pStyle w:val="ac"/>
        <w:numPr>
          <w:ilvl w:val="0"/>
          <w:numId w:val="30"/>
        </w:numPr>
        <w:ind w:leftChars="0"/>
        <w:rPr>
          <w:rFonts w:eastAsia="바탕"/>
          <w:lang w:val="en-US" w:eastAsia="ko-KR"/>
        </w:rPr>
      </w:pPr>
      <w:r w:rsidRPr="0032059F">
        <w:rPr>
          <w:rFonts w:eastAsia="바탕"/>
          <w:b/>
          <w:lang w:val="en-US" w:eastAsia="ko-KR"/>
        </w:rPr>
        <w:t>The reference SCS for the frequency location configuration</w:t>
      </w:r>
      <w:r>
        <w:rPr>
          <w:rFonts w:eastAsia="바탕"/>
          <w:lang w:val="en-US" w:eastAsia="ko-KR"/>
        </w:rPr>
        <w:t xml:space="preserve"> of SBFD </w:t>
      </w:r>
      <w:proofErr w:type="spellStart"/>
      <w:r>
        <w:rPr>
          <w:rFonts w:eastAsia="바탕"/>
          <w:lang w:val="en-US" w:eastAsia="ko-KR"/>
        </w:rPr>
        <w:t>subbands</w:t>
      </w:r>
      <w:proofErr w:type="spellEnd"/>
      <w:r>
        <w:rPr>
          <w:rFonts w:eastAsia="바탕"/>
          <w:lang w:val="en-US" w:eastAsia="ko-KR"/>
        </w:rPr>
        <w:t xml:space="preserve"> needs to be determined. The following </w:t>
      </w:r>
      <w:r w:rsidR="00A351A9">
        <w:rPr>
          <w:rFonts w:eastAsia="바탕"/>
          <w:lang w:val="en-US" w:eastAsia="ko-KR"/>
        </w:rPr>
        <w:t xml:space="preserve">alternatives </w:t>
      </w:r>
      <w:r>
        <w:rPr>
          <w:rFonts w:eastAsia="바탕"/>
          <w:lang w:val="en-US" w:eastAsia="ko-KR"/>
        </w:rPr>
        <w:t>can be considered for this purpose.</w:t>
      </w:r>
    </w:p>
    <w:p w14:paraId="4BBF9C73" w14:textId="77777777" w:rsidR="00B7198A" w:rsidRPr="00957D18" w:rsidRDefault="00B7198A" w:rsidP="0032059F">
      <w:pPr>
        <w:pStyle w:val="ac"/>
        <w:numPr>
          <w:ilvl w:val="1"/>
          <w:numId w:val="33"/>
        </w:numPr>
        <w:ind w:leftChars="0"/>
        <w:rPr>
          <w:rFonts w:eastAsia="바탕"/>
          <w:lang w:val="en-US" w:eastAsia="ko-KR"/>
        </w:rPr>
      </w:pPr>
      <w:r>
        <w:rPr>
          <w:rFonts w:eastAsia="바탕"/>
          <w:lang w:val="en-US" w:eastAsia="ko-KR"/>
        </w:rPr>
        <w:t xml:space="preserve">Alt 1. </w:t>
      </w:r>
      <w:proofErr w:type="spellStart"/>
      <w:r w:rsidRPr="00957D18">
        <w:rPr>
          <w:rFonts w:eastAsia="바탕"/>
          <w:lang w:val="en-US" w:eastAsia="ko-KR"/>
        </w:rPr>
        <w:t>Subband</w:t>
      </w:r>
      <w:proofErr w:type="spellEnd"/>
      <w:r w:rsidRPr="00957D18">
        <w:rPr>
          <w:rFonts w:eastAsia="바탕"/>
          <w:lang w:val="en-US" w:eastAsia="ko-KR"/>
        </w:rPr>
        <w:t xml:space="preserve"> is indicated by each subcarrier spacing which are used in the carrier</w:t>
      </w:r>
    </w:p>
    <w:p w14:paraId="10E1C4FE" w14:textId="77777777" w:rsidR="00B7198A" w:rsidRPr="00957D18" w:rsidRDefault="00B7198A" w:rsidP="0032059F">
      <w:pPr>
        <w:pStyle w:val="ac"/>
        <w:numPr>
          <w:ilvl w:val="1"/>
          <w:numId w:val="33"/>
        </w:numPr>
        <w:ind w:leftChars="0"/>
        <w:rPr>
          <w:rFonts w:eastAsia="바탕"/>
          <w:lang w:val="en-US" w:eastAsia="ko-KR"/>
        </w:rPr>
      </w:pPr>
      <w:r w:rsidRPr="00957D18">
        <w:rPr>
          <w:rFonts w:eastAsia="바탕"/>
          <w:lang w:val="en-US" w:eastAsia="ko-KR"/>
        </w:rPr>
        <w:t xml:space="preserve">Alt.2: </w:t>
      </w:r>
      <w:proofErr w:type="spellStart"/>
      <w:r w:rsidRPr="00957D18">
        <w:rPr>
          <w:rFonts w:eastAsia="바탕"/>
          <w:lang w:val="en-US" w:eastAsia="ko-KR"/>
        </w:rPr>
        <w:t>Subband</w:t>
      </w:r>
      <w:proofErr w:type="spellEnd"/>
      <w:r w:rsidRPr="00957D18">
        <w:rPr>
          <w:rFonts w:eastAsia="바탕"/>
          <w:lang w:val="en-US" w:eastAsia="ko-KR"/>
        </w:rPr>
        <w:t xml:space="preserve"> is indicated by reference subcarrier spacing.</w:t>
      </w:r>
    </w:p>
    <w:p w14:paraId="04F4C9C3" w14:textId="36AE52B3" w:rsidR="0087389E" w:rsidRDefault="00A351A9" w:rsidP="0032059F">
      <w:pPr>
        <w:pStyle w:val="ac"/>
        <w:ind w:leftChars="0"/>
        <w:rPr>
          <w:rFonts w:eastAsia="바탕"/>
          <w:lang w:val="en-US" w:eastAsia="ko-KR"/>
        </w:rPr>
      </w:pPr>
      <w:r>
        <w:rPr>
          <w:rFonts w:eastAsia="바탕"/>
          <w:lang w:val="en-US" w:eastAsia="ko-KR"/>
        </w:rPr>
        <w:t xml:space="preserve">According to </w:t>
      </w:r>
      <w:r w:rsidR="0087389E" w:rsidRPr="0087389E">
        <w:rPr>
          <w:rFonts w:eastAsia="바탕"/>
          <w:lang w:val="en-US" w:eastAsia="ko-KR"/>
        </w:rPr>
        <w:t xml:space="preserve">the current specification, </w:t>
      </w:r>
      <w:r w:rsidR="0087389E">
        <w:rPr>
          <w:rFonts w:eastAsia="바탕" w:hint="eastAsia"/>
          <w:lang w:val="en-US" w:eastAsia="ko-KR"/>
        </w:rPr>
        <w:t>t</w:t>
      </w:r>
      <w:r w:rsidR="0087389E" w:rsidRPr="00A06E9D">
        <w:rPr>
          <w:rFonts w:eastAsia="바탕"/>
          <w:lang w:val="en-US" w:eastAsia="ko-KR"/>
        </w:rPr>
        <w:t>he frequency resources that constitute</w:t>
      </w:r>
      <w:r w:rsidR="0087389E">
        <w:rPr>
          <w:rFonts w:eastAsia="바탕"/>
          <w:lang w:val="en-US" w:eastAsia="ko-KR"/>
        </w:rPr>
        <w:t xml:space="preserve"> a </w:t>
      </w:r>
      <w:r w:rsidR="0087389E" w:rsidRPr="00A06E9D">
        <w:rPr>
          <w:rFonts w:eastAsia="바탕"/>
          <w:lang w:val="en-US" w:eastAsia="ko-KR"/>
        </w:rPr>
        <w:t xml:space="preserve">cell are </w:t>
      </w:r>
      <w:r w:rsidR="0087389E">
        <w:rPr>
          <w:rFonts w:eastAsia="바탕"/>
          <w:lang w:val="en-US" w:eastAsia="ko-KR"/>
        </w:rPr>
        <w:t>configured</w:t>
      </w:r>
      <w:r w:rsidR="0087389E" w:rsidRPr="00A06E9D">
        <w:rPr>
          <w:rFonts w:eastAsia="바탕"/>
          <w:lang w:val="en-US" w:eastAsia="ko-KR"/>
        </w:rPr>
        <w:t xml:space="preserve"> specifically for each SCS through the </w:t>
      </w:r>
      <w:proofErr w:type="spellStart"/>
      <w:r w:rsidR="0087389E" w:rsidRPr="0087389E">
        <w:rPr>
          <w:rFonts w:eastAsia="바탕"/>
          <w:i/>
          <w:lang w:val="en-US" w:eastAsia="ko-KR"/>
        </w:rPr>
        <w:t>FrequencyInfoDL</w:t>
      </w:r>
      <w:proofErr w:type="spellEnd"/>
      <w:r w:rsidR="0087389E" w:rsidRPr="0087389E">
        <w:rPr>
          <w:rFonts w:eastAsia="바탕"/>
          <w:i/>
          <w:lang w:val="en-US" w:eastAsia="ko-KR"/>
        </w:rPr>
        <w:t xml:space="preserve"> IE</w:t>
      </w:r>
      <w:r w:rsidR="0087389E" w:rsidRPr="00A06E9D">
        <w:rPr>
          <w:rFonts w:eastAsia="바탕"/>
          <w:lang w:val="en-US" w:eastAsia="ko-KR"/>
        </w:rPr>
        <w:t xml:space="preserve"> and </w:t>
      </w:r>
      <w:proofErr w:type="spellStart"/>
      <w:r w:rsidR="0087389E" w:rsidRPr="0087389E">
        <w:rPr>
          <w:rFonts w:eastAsia="바탕"/>
          <w:i/>
          <w:lang w:val="en-US" w:eastAsia="ko-KR"/>
        </w:rPr>
        <w:t>FrequencyInfoUL</w:t>
      </w:r>
      <w:proofErr w:type="spellEnd"/>
      <w:r w:rsidR="0087389E" w:rsidRPr="0087389E">
        <w:rPr>
          <w:rFonts w:eastAsia="바탕"/>
          <w:i/>
          <w:lang w:val="en-US" w:eastAsia="ko-KR"/>
        </w:rPr>
        <w:t xml:space="preserve"> IE</w:t>
      </w:r>
      <w:r w:rsidR="0087389E" w:rsidRPr="00A06E9D">
        <w:rPr>
          <w:rFonts w:eastAsia="바탕"/>
          <w:lang w:val="en-US" w:eastAsia="ko-KR"/>
        </w:rPr>
        <w:t xml:space="preserve">. This means that </w:t>
      </w:r>
      <w:r w:rsidR="0087389E" w:rsidRPr="0087389E">
        <w:rPr>
          <w:rFonts w:eastAsia="바탕"/>
          <w:lang w:val="en-US" w:eastAsia="ko-KR"/>
        </w:rPr>
        <w:t xml:space="preserve">the </w:t>
      </w:r>
      <w:r w:rsidR="0087389E">
        <w:rPr>
          <w:rFonts w:eastAsia="바탕"/>
          <w:lang w:val="en-US" w:eastAsia="ko-KR"/>
        </w:rPr>
        <w:t xml:space="preserve">composition of </w:t>
      </w:r>
      <w:r w:rsidR="0087389E" w:rsidRPr="0087389E">
        <w:rPr>
          <w:rFonts w:eastAsia="바탕"/>
          <w:lang w:val="en-US" w:eastAsia="ko-KR"/>
        </w:rPr>
        <w:t xml:space="preserve">frequency resources </w:t>
      </w:r>
      <w:r w:rsidR="0087389E">
        <w:rPr>
          <w:rFonts w:eastAsia="바탕"/>
          <w:lang w:val="en-US" w:eastAsia="ko-KR"/>
        </w:rPr>
        <w:t>within</w:t>
      </w:r>
      <w:r w:rsidR="0087389E" w:rsidRPr="0087389E">
        <w:rPr>
          <w:rFonts w:eastAsia="바탕"/>
          <w:lang w:val="en-US" w:eastAsia="ko-KR"/>
        </w:rPr>
        <w:t xml:space="preserve"> a cell can be different depending on the SCS.</w:t>
      </w:r>
    </w:p>
    <w:p w14:paraId="179F62BF" w14:textId="5D2695C0" w:rsidR="0087389E" w:rsidRDefault="0087389E" w:rsidP="0032059F">
      <w:pPr>
        <w:pStyle w:val="ac"/>
        <w:ind w:leftChars="0"/>
        <w:rPr>
          <w:rFonts w:eastAsia="바탕"/>
          <w:lang w:val="en-US" w:eastAsia="ko-KR"/>
        </w:rPr>
      </w:pPr>
      <w:r w:rsidRPr="00A06E9D">
        <w:rPr>
          <w:rFonts w:eastAsia="바탕"/>
          <w:lang w:val="en-US" w:eastAsia="ko-KR"/>
        </w:rPr>
        <w:t xml:space="preserve">Since the frequency resources that </w:t>
      </w:r>
      <w:r w:rsidR="0029494F">
        <w:rPr>
          <w:rFonts w:eastAsia="바탕"/>
          <w:lang w:val="en-US" w:eastAsia="ko-KR"/>
        </w:rPr>
        <w:t>compose</w:t>
      </w:r>
      <w:r w:rsidRPr="00A06E9D">
        <w:rPr>
          <w:rFonts w:eastAsia="바탕"/>
          <w:lang w:val="en-US" w:eastAsia="ko-KR"/>
        </w:rPr>
        <w:t xml:space="preserve"> the cell are SCS-specific, it can be considered to </w:t>
      </w:r>
      <w:r w:rsidR="0029494F">
        <w:rPr>
          <w:rFonts w:eastAsia="바탕"/>
          <w:lang w:val="en-US" w:eastAsia="ko-KR"/>
        </w:rPr>
        <w:t>configure</w:t>
      </w:r>
      <w:r w:rsidRPr="00A06E9D">
        <w:rPr>
          <w:rFonts w:eastAsia="바탕"/>
          <w:lang w:val="en-US" w:eastAsia="ko-KR"/>
        </w:rPr>
        <w:t xml:space="preserve"> the UL/DL </w:t>
      </w:r>
      <w:proofErr w:type="spellStart"/>
      <w:r w:rsidRPr="00A06E9D">
        <w:rPr>
          <w:rFonts w:eastAsia="바탕"/>
          <w:lang w:val="en-US" w:eastAsia="ko-KR"/>
        </w:rPr>
        <w:t>subband</w:t>
      </w:r>
      <w:proofErr w:type="spellEnd"/>
      <w:r w:rsidRPr="00A06E9D">
        <w:rPr>
          <w:rFonts w:eastAsia="바탕"/>
          <w:lang w:val="en-US" w:eastAsia="ko-KR"/>
        </w:rPr>
        <w:t xml:space="preserve"> resources in an SCS-specific manner, as in Alt 1. In this case, the </w:t>
      </w:r>
      <w:r w:rsidR="0029494F">
        <w:rPr>
          <w:rFonts w:eastAsia="바탕"/>
          <w:lang w:val="en-US" w:eastAsia="ko-KR"/>
        </w:rPr>
        <w:t>UE</w:t>
      </w:r>
      <w:r w:rsidRPr="00A06E9D">
        <w:rPr>
          <w:rFonts w:eastAsia="바탕"/>
          <w:lang w:val="en-US" w:eastAsia="ko-KR"/>
        </w:rPr>
        <w:t xml:space="preserve"> can determine the frequency resources that make up the </w:t>
      </w:r>
      <w:proofErr w:type="spellStart"/>
      <w:r w:rsidRPr="00A06E9D">
        <w:rPr>
          <w:rFonts w:eastAsia="바탕"/>
          <w:lang w:val="en-US" w:eastAsia="ko-KR"/>
        </w:rPr>
        <w:t>subband</w:t>
      </w:r>
      <w:proofErr w:type="spellEnd"/>
      <w:r w:rsidRPr="00A06E9D">
        <w:rPr>
          <w:rFonts w:eastAsia="바탕"/>
          <w:lang w:val="en-US" w:eastAsia="ko-KR"/>
        </w:rPr>
        <w:t xml:space="preserve"> using the </w:t>
      </w:r>
      <w:proofErr w:type="spellStart"/>
      <w:r w:rsidRPr="00A06E9D">
        <w:rPr>
          <w:rFonts w:eastAsia="바탕"/>
          <w:lang w:val="en-US" w:eastAsia="ko-KR"/>
        </w:rPr>
        <w:t>subband</w:t>
      </w:r>
      <w:proofErr w:type="spellEnd"/>
      <w:r w:rsidRPr="00A06E9D">
        <w:rPr>
          <w:rFonts w:eastAsia="바탕"/>
          <w:lang w:val="en-US" w:eastAsia="ko-KR"/>
        </w:rPr>
        <w:t xml:space="preserve"> frequency resource information corresponding to the SCS applied in its operating BWP.</w:t>
      </w:r>
    </w:p>
    <w:p w14:paraId="48AFB79B" w14:textId="2F29A35B" w:rsidR="0029494F" w:rsidRDefault="0029494F" w:rsidP="0032059F">
      <w:pPr>
        <w:pStyle w:val="ac"/>
        <w:ind w:leftChars="0"/>
        <w:rPr>
          <w:rFonts w:eastAsia="바탕"/>
          <w:lang w:val="en-US" w:eastAsia="ko-KR"/>
        </w:rPr>
      </w:pPr>
      <w:r w:rsidRPr="00A06E9D">
        <w:rPr>
          <w:rFonts w:eastAsia="바탕"/>
          <w:lang w:val="en-US" w:eastAsia="ko-KR"/>
        </w:rPr>
        <w:t xml:space="preserve">Alternatively, as in Alt 2, </w:t>
      </w:r>
      <w:r w:rsidR="00EE181C" w:rsidRPr="00A06E9D">
        <w:rPr>
          <w:rFonts w:eastAsia="바탕"/>
          <w:lang w:val="en-US" w:eastAsia="ko-KR"/>
        </w:rPr>
        <w:t xml:space="preserve">a specific reference SCS </w:t>
      </w:r>
      <w:r w:rsidR="00EE181C">
        <w:rPr>
          <w:rFonts w:eastAsia="바탕"/>
          <w:lang w:val="en-US" w:eastAsia="ko-KR"/>
        </w:rPr>
        <w:t xml:space="preserve">is used to configure </w:t>
      </w:r>
      <w:r w:rsidRPr="00A06E9D">
        <w:rPr>
          <w:rFonts w:eastAsia="바탕"/>
          <w:lang w:val="en-US" w:eastAsia="ko-KR"/>
        </w:rPr>
        <w:t xml:space="preserve">the </w:t>
      </w:r>
      <w:proofErr w:type="spellStart"/>
      <w:r w:rsidRPr="00A06E9D">
        <w:rPr>
          <w:rFonts w:eastAsia="바탕"/>
          <w:lang w:val="en-US" w:eastAsia="ko-KR"/>
        </w:rPr>
        <w:t>subband</w:t>
      </w:r>
      <w:proofErr w:type="spellEnd"/>
      <w:r w:rsidRPr="00A06E9D">
        <w:rPr>
          <w:rFonts w:eastAsia="바탕"/>
          <w:lang w:val="en-US" w:eastAsia="ko-KR"/>
        </w:rPr>
        <w:t xml:space="preserve"> frequency resources. In this case, </w:t>
      </w:r>
      <w:r w:rsidR="00EE181C">
        <w:rPr>
          <w:rFonts w:eastAsia="바탕"/>
          <w:lang w:val="en-US" w:eastAsia="ko-KR"/>
        </w:rPr>
        <w:t>D</w:t>
      </w:r>
      <w:r w:rsidRPr="00A06E9D">
        <w:rPr>
          <w:rFonts w:eastAsia="바탕"/>
          <w:lang w:val="en-US" w:eastAsia="ko-KR"/>
        </w:rPr>
        <w:t xml:space="preserve">iscussions </w:t>
      </w:r>
      <w:r w:rsidR="00EE181C">
        <w:rPr>
          <w:rFonts w:eastAsia="바탕"/>
          <w:lang w:val="en-US" w:eastAsia="ko-KR"/>
        </w:rPr>
        <w:t>would</w:t>
      </w:r>
      <w:r w:rsidRPr="00A06E9D">
        <w:rPr>
          <w:rFonts w:eastAsia="바탕"/>
          <w:lang w:val="en-US" w:eastAsia="ko-KR"/>
        </w:rPr>
        <w:t xml:space="preserve"> be needed </w:t>
      </w:r>
      <w:r w:rsidR="00EE181C">
        <w:rPr>
          <w:rFonts w:eastAsia="바탕"/>
          <w:lang w:val="en-US" w:eastAsia="ko-KR"/>
        </w:rPr>
        <w:t xml:space="preserve">to determine how to </w:t>
      </w:r>
      <w:r w:rsidRPr="00A06E9D">
        <w:rPr>
          <w:rFonts w:eastAsia="바탕"/>
          <w:lang w:val="en-US" w:eastAsia="ko-KR"/>
        </w:rPr>
        <w:t>determin</w:t>
      </w:r>
      <w:r w:rsidR="00EE181C">
        <w:rPr>
          <w:rFonts w:eastAsia="바탕"/>
          <w:lang w:val="en-US" w:eastAsia="ko-KR"/>
        </w:rPr>
        <w:t>e</w:t>
      </w:r>
      <w:r w:rsidRPr="00A06E9D">
        <w:rPr>
          <w:rFonts w:eastAsia="바탕"/>
          <w:lang w:val="en-US" w:eastAsia="ko-KR"/>
        </w:rPr>
        <w:t xml:space="preserve"> the actual frequency resources that make up the </w:t>
      </w:r>
      <w:proofErr w:type="spellStart"/>
      <w:r w:rsidRPr="00A06E9D">
        <w:rPr>
          <w:rFonts w:eastAsia="바탕"/>
          <w:lang w:val="en-US" w:eastAsia="ko-KR"/>
        </w:rPr>
        <w:t>subband</w:t>
      </w:r>
      <w:proofErr w:type="spellEnd"/>
      <w:r w:rsidRPr="00A06E9D">
        <w:rPr>
          <w:rFonts w:eastAsia="바탕"/>
          <w:lang w:val="en-US" w:eastAsia="ko-KR"/>
        </w:rPr>
        <w:t xml:space="preserve">, </w:t>
      </w:r>
      <w:r w:rsidR="00EE181C">
        <w:rPr>
          <w:rFonts w:eastAsia="바탕"/>
          <w:lang w:val="en-US" w:eastAsia="ko-KR"/>
        </w:rPr>
        <w:t>considering</w:t>
      </w:r>
      <w:r w:rsidRPr="00A06E9D">
        <w:rPr>
          <w:rFonts w:eastAsia="바탕"/>
          <w:lang w:val="en-US" w:eastAsia="ko-KR"/>
        </w:rPr>
        <w:t xml:space="preserve"> the difference between the SCS actually applied and the reference SCS.</w:t>
      </w:r>
    </w:p>
    <w:p w14:paraId="032FBC85" w14:textId="507AC8F1" w:rsidR="007A0232" w:rsidRDefault="007A0232" w:rsidP="0032059F">
      <w:pPr>
        <w:pStyle w:val="ac"/>
        <w:numPr>
          <w:ilvl w:val="0"/>
          <w:numId w:val="30"/>
        </w:numPr>
        <w:ind w:leftChars="0"/>
        <w:rPr>
          <w:rFonts w:eastAsia="바탕"/>
          <w:lang w:val="en-US" w:eastAsia="ko-KR"/>
        </w:rPr>
      </w:pPr>
      <w:r w:rsidRPr="0032059F">
        <w:rPr>
          <w:rFonts w:eastAsia="바탕"/>
          <w:b/>
          <w:lang w:val="en-US" w:eastAsia="ko-KR"/>
        </w:rPr>
        <w:t>The parameters for indicating the continuous frequency resource locations</w:t>
      </w:r>
      <w:r>
        <w:rPr>
          <w:rFonts w:eastAsia="바탕"/>
          <w:lang w:val="en-US" w:eastAsia="ko-KR"/>
        </w:rPr>
        <w:t xml:space="preserve"> </w:t>
      </w:r>
      <w:r w:rsidRPr="007A0232">
        <w:rPr>
          <w:rFonts w:eastAsia="바탕"/>
          <w:lang w:val="en-US" w:eastAsia="ko-KR"/>
        </w:rPr>
        <w:t xml:space="preserve">that </w:t>
      </w:r>
      <w:r>
        <w:rPr>
          <w:rFonts w:eastAsia="바탕"/>
          <w:lang w:val="en-US" w:eastAsia="ko-KR"/>
        </w:rPr>
        <w:t>compose</w:t>
      </w:r>
      <w:r w:rsidRPr="007A0232">
        <w:rPr>
          <w:rFonts w:eastAsia="바탕"/>
          <w:lang w:val="en-US" w:eastAsia="ko-KR"/>
        </w:rPr>
        <w:t xml:space="preserve"> the </w:t>
      </w:r>
      <w:proofErr w:type="spellStart"/>
      <w:r w:rsidRPr="007A0232">
        <w:rPr>
          <w:rFonts w:eastAsia="바탕"/>
          <w:lang w:val="en-US" w:eastAsia="ko-KR"/>
        </w:rPr>
        <w:t>subbands</w:t>
      </w:r>
      <w:proofErr w:type="spellEnd"/>
      <w:r>
        <w:rPr>
          <w:rFonts w:eastAsia="바탕"/>
          <w:lang w:val="en-US" w:eastAsia="ko-KR"/>
        </w:rPr>
        <w:t xml:space="preserve"> need to be determined. </w:t>
      </w:r>
      <w:r w:rsidRPr="007A0232">
        <w:rPr>
          <w:rFonts w:eastAsia="바탕"/>
          <w:lang w:val="en-US" w:eastAsia="ko-KR"/>
        </w:rPr>
        <w:t xml:space="preserve">This includes specifying the starting position of the resource blocks (RBs) and the size of the </w:t>
      </w:r>
      <w:proofErr w:type="spellStart"/>
      <w:r w:rsidRPr="007A0232">
        <w:rPr>
          <w:rFonts w:eastAsia="바탕"/>
          <w:lang w:val="en-US" w:eastAsia="ko-KR"/>
        </w:rPr>
        <w:t>subbands</w:t>
      </w:r>
      <w:proofErr w:type="spellEnd"/>
      <w:r w:rsidRPr="007A0232">
        <w:rPr>
          <w:rFonts w:eastAsia="바탕"/>
          <w:lang w:val="en-US" w:eastAsia="ko-KR"/>
        </w:rPr>
        <w:t>.</w:t>
      </w:r>
    </w:p>
    <w:p w14:paraId="692882C8" w14:textId="77777777" w:rsidR="007A0232" w:rsidRDefault="007A0232" w:rsidP="0032059F">
      <w:pPr>
        <w:pStyle w:val="ac"/>
        <w:ind w:leftChars="0"/>
        <w:rPr>
          <w:rFonts w:eastAsia="바탕"/>
          <w:lang w:val="en-US" w:eastAsia="ko-KR"/>
        </w:rPr>
      </w:pPr>
      <w:r w:rsidRPr="007A0232">
        <w:rPr>
          <w:rFonts w:eastAsia="바탕"/>
          <w:lang w:val="en-US" w:eastAsia="ko-KR"/>
        </w:rPr>
        <w:t xml:space="preserve">To determine the starting RB location of the </w:t>
      </w:r>
      <w:proofErr w:type="spellStart"/>
      <w:r w:rsidRPr="007A0232">
        <w:rPr>
          <w:rFonts w:eastAsia="바탕"/>
          <w:lang w:val="en-US" w:eastAsia="ko-KR"/>
        </w:rPr>
        <w:t>subband</w:t>
      </w:r>
      <w:proofErr w:type="spellEnd"/>
      <w:r w:rsidRPr="007A0232">
        <w:rPr>
          <w:rFonts w:eastAsia="바탕"/>
          <w:lang w:val="en-US" w:eastAsia="ko-KR"/>
        </w:rPr>
        <w:t xml:space="preserve">, the position of the starting RB or RB group that constitutes the </w:t>
      </w:r>
      <w:proofErr w:type="spellStart"/>
      <w:r w:rsidRPr="007A0232">
        <w:rPr>
          <w:rFonts w:eastAsia="바탕"/>
          <w:lang w:val="en-US" w:eastAsia="ko-KR"/>
        </w:rPr>
        <w:t>subband</w:t>
      </w:r>
      <w:proofErr w:type="spellEnd"/>
      <w:r w:rsidRPr="007A0232">
        <w:rPr>
          <w:rFonts w:eastAsia="바탕"/>
          <w:lang w:val="en-US" w:eastAsia="ko-KR"/>
        </w:rPr>
        <w:t xml:space="preserve"> can be explicitly indicated. Alternatively, as shown in Figure 3, it can be considered to implicitly determine the location of the starting RB that makes up the </w:t>
      </w:r>
      <w:proofErr w:type="spellStart"/>
      <w:r w:rsidRPr="007A0232">
        <w:rPr>
          <w:rFonts w:eastAsia="바탕"/>
          <w:lang w:val="en-US" w:eastAsia="ko-KR"/>
        </w:rPr>
        <w:t>subband</w:t>
      </w:r>
      <w:proofErr w:type="spellEnd"/>
      <w:r w:rsidRPr="007A0232">
        <w:rPr>
          <w:rFonts w:eastAsia="바탕"/>
          <w:lang w:val="en-US" w:eastAsia="ko-KR"/>
        </w:rPr>
        <w:t xml:space="preserve"> by indicating which of the three candidate frequency locations the </w:t>
      </w:r>
      <w:proofErr w:type="spellStart"/>
      <w:r w:rsidRPr="007A0232">
        <w:rPr>
          <w:rFonts w:eastAsia="바탕"/>
          <w:lang w:val="en-US" w:eastAsia="ko-KR"/>
        </w:rPr>
        <w:t>subband</w:t>
      </w:r>
      <w:proofErr w:type="spellEnd"/>
      <w:r w:rsidRPr="007A0232">
        <w:rPr>
          <w:rFonts w:eastAsia="바탕"/>
          <w:lang w:val="en-US" w:eastAsia="ko-KR"/>
        </w:rPr>
        <w:t xml:space="preserve"> is located in.</w:t>
      </w:r>
    </w:p>
    <w:p w14:paraId="047BC6B2" w14:textId="77777777" w:rsidR="007A0232" w:rsidRPr="00A06E9D" w:rsidRDefault="007A0232" w:rsidP="007A0232">
      <w:pPr>
        <w:pStyle w:val="ac"/>
        <w:numPr>
          <w:ilvl w:val="0"/>
          <w:numId w:val="30"/>
        </w:numPr>
        <w:ind w:leftChars="0"/>
        <w:rPr>
          <w:rFonts w:eastAsia="바탕"/>
          <w:lang w:val="en-US" w:eastAsia="ko-KR"/>
        </w:rPr>
      </w:pPr>
      <w:r w:rsidRPr="00A06E9D">
        <w:rPr>
          <w:rFonts w:eastAsia="바탕"/>
          <w:lang w:val="en-US" w:eastAsia="ko-KR"/>
        </w:rPr>
        <w:t xml:space="preserve">Similar to the configuration of </w:t>
      </w:r>
      <w:r>
        <w:rPr>
          <w:rFonts w:eastAsia="바탕"/>
          <w:lang w:val="en-US" w:eastAsia="ko-KR"/>
        </w:rPr>
        <w:t xml:space="preserve">the location of </w:t>
      </w:r>
      <w:r w:rsidRPr="00A06E9D">
        <w:rPr>
          <w:rFonts w:eastAsia="바탕"/>
          <w:lang w:val="en-US" w:eastAsia="ko-KR"/>
        </w:rPr>
        <w:t xml:space="preserve">SBFD symbols, the configuration of SBFD </w:t>
      </w:r>
      <w:proofErr w:type="spellStart"/>
      <w:r w:rsidRPr="00A06E9D">
        <w:rPr>
          <w:rFonts w:eastAsia="바탕"/>
          <w:lang w:val="en-US" w:eastAsia="ko-KR"/>
        </w:rPr>
        <w:t>subband</w:t>
      </w:r>
      <w:proofErr w:type="spellEnd"/>
      <w:r w:rsidRPr="00A06E9D">
        <w:rPr>
          <w:rFonts w:eastAsia="바탕"/>
          <w:lang w:val="en-US" w:eastAsia="ko-KR"/>
        </w:rPr>
        <w:t xml:space="preserve"> frequency locations needs to be determined </w:t>
      </w:r>
      <w:r w:rsidRPr="0032059F">
        <w:rPr>
          <w:rFonts w:eastAsia="바탕"/>
          <w:b/>
          <w:lang w:val="en-US" w:eastAsia="ko-KR"/>
        </w:rPr>
        <w:t>whether it will be transmitted through SIB or RRC</w:t>
      </w:r>
      <w:r w:rsidRPr="00A06E9D">
        <w:rPr>
          <w:rFonts w:eastAsia="바탕"/>
          <w:lang w:val="en-US" w:eastAsia="ko-KR"/>
        </w:rPr>
        <w:t xml:space="preserve">. Considering that the SBFD </w:t>
      </w:r>
      <w:proofErr w:type="spellStart"/>
      <w:r w:rsidRPr="00A06E9D">
        <w:rPr>
          <w:rFonts w:eastAsia="바탕"/>
          <w:lang w:val="en-US" w:eastAsia="ko-KR"/>
        </w:rPr>
        <w:t>subband</w:t>
      </w:r>
      <w:proofErr w:type="spellEnd"/>
      <w:r w:rsidRPr="00A06E9D">
        <w:rPr>
          <w:rFonts w:eastAsia="바탕"/>
          <w:lang w:val="en-US" w:eastAsia="ko-KR"/>
        </w:rPr>
        <w:t xml:space="preserve"> information is applied commonly to all SBFD-aware UEs within the cell, it can be considered to transmit the SBFD </w:t>
      </w:r>
      <w:proofErr w:type="spellStart"/>
      <w:r w:rsidRPr="00A06E9D">
        <w:rPr>
          <w:rFonts w:eastAsia="바탕"/>
          <w:lang w:val="en-US" w:eastAsia="ko-KR"/>
        </w:rPr>
        <w:t>subband</w:t>
      </w:r>
      <w:proofErr w:type="spellEnd"/>
      <w:r w:rsidRPr="00A06E9D">
        <w:rPr>
          <w:rFonts w:eastAsia="바탕"/>
          <w:lang w:val="en-US" w:eastAsia="ko-KR"/>
        </w:rPr>
        <w:t xml:space="preserve"> information through SIB to reduce unnecessary signaling overhead.</w:t>
      </w:r>
    </w:p>
    <w:p w14:paraId="04EB00E8" w14:textId="468E6DA4" w:rsidR="004C4246" w:rsidRPr="007A0232" w:rsidRDefault="004C4246" w:rsidP="000A20CA">
      <w:pPr>
        <w:rPr>
          <w:rFonts w:eastAsia="바탕"/>
          <w:lang w:val="en-US" w:eastAsia="ko-KR"/>
        </w:rPr>
      </w:pPr>
    </w:p>
    <w:p w14:paraId="61F4A9EB" w14:textId="5B8A46DE" w:rsidR="00FD7678" w:rsidRDefault="004C4246" w:rsidP="004C4246">
      <w:pPr>
        <w:rPr>
          <w:rFonts w:eastAsia="바탕"/>
          <w:b/>
          <w:i/>
          <w:lang w:val="en-US" w:eastAsia="ko-KR"/>
        </w:rPr>
      </w:pPr>
      <w:r>
        <w:rPr>
          <w:rFonts w:eastAsia="바탕" w:hint="eastAsia"/>
          <w:b/>
          <w:i/>
          <w:lang w:val="en-US" w:eastAsia="ko-KR"/>
        </w:rPr>
        <w:t>P</w:t>
      </w:r>
      <w:r>
        <w:rPr>
          <w:rFonts w:eastAsia="바탕"/>
          <w:b/>
          <w:i/>
          <w:lang w:val="en-US" w:eastAsia="ko-KR"/>
        </w:rPr>
        <w:t xml:space="preserve">roposal </w:t>
      </w:r>
      <w:r w:rsidR="007A0232">
        <w:rPr>
          <w:rFonts w:eastAsia="바탕"/>
          <w:b/>
          <w:i/>
          <w:lang w:val="en-US" w:eastAsia="ko-KR"/>
        </w:rPr>
        <w:t>7</w:t>
      </w:r>
      <w:r>
        <w:rPr>
          <w:rFonts w:eastAsia="바탕"/>
          <w:b/>
          <w:i/>
          <w:lang w:val="en-US" w:eastAsia="ko-KR"/>
        </w:rPr>
        <w:t xml:space="preserve">: </w:t>
      </w:r>
      <w:r w:rsidR="00FD7678" w:rsidRPr="00B16799">
        <w:rPr>
          <w:rFonts w:eastAsia="바탕"/>
          <w:b/>
          <w:i/>
          <w:lang w:val="en-US" w:eastAsia="ko-KR"/>
        </w:rPr>
        <w:t>The following</w:t>
      </w:r>
      <w:r w:rsidR="000602F6">
        <w:rPr>
          <w:rFonts w:eastAsia="바탕"/>
          <w:b/>
          <w:i/>
          <w:lang w:val="en-US" w:eastAsia="ko-KR"/>
        </w:rPr>
        <w:t>s</w:t>
      </w:r>
      <w:r w:rsidR="00FD7678" w:rsidRPr="00B16799">
        <w:rPr>
          <w:rFonts w:eastAsia="바탕"/>
          <w:b/>
          <w:i/>
          <w:lang w:val="en-US" w:eastAsia="ko-KR"/>
        </w:rPr>
        <w:t xml:space="preserve"> should be discussed for the configuration of </w:t>
      </w:r>
      <w:r w:rsidR="00FD7678">
        <w:rPr>
          <w:rFonts w:eastAsia="바탕"/>
          <w:b/>
          <w:i/>
          <w:lang w:val="en-US" w:eastAsia="ko-KR"/>
        </w:rPr>
        <w:t xml:space="preserve">SBFD </w:t>
      </w:r>
      <w:proofErr w:type="spellStart"/>
      <w:r w:rsidR="00FD7678">
        <w:rPr>
          <w:rFonts w:eastAsia="바탕"/>
          <w:b/>
          <w:i/>
          <w:lang w:val="en-US" w:eastAsia="ko-KR"/>
        </w:rPr>
        <w:t>subband</w:t>
      </w:r>
      <w:proofErr w:type="spellEnd"/>
      <w:r w:rsidR="00FD7678">
        <w:rPr>
          <w:rFonts w:eastAsia="바탕"/>
          <w:b/>
          <w:i/>
          <w:lang w:val="en-US" w:eastAsia="ko-KR"/>
        </w:rPr>
        <w:t xml:space="preserve"> frequency</w:t>
      </w:r>
      <w:r w:rsidR="00FD7678" w:rsidRPr="00B16799">
        <w:rPr>
          <w:rFonts w:eastAsia="바탕"/>
          <w:b/>
          <w:i/>
          <w:lang w:val="en-US" w:eastAsia="ko-KR"/>
        </w:rPr>
        <w:t xml:space="preserve"> location</w:t>
      </w:r>
      <w:r w:rsidR="00FD7678">
        <w:rPr>
          <w:rFonts w:eastAsia="바탕"/>
          <w:b/>
          <w:i/>
          <w:lang w:val="en-US" w:eastAsia="ko-KR"/>
        </w:rPr>
        <w:t>.</w:t>
      </w:r>
    </w:p>
    <w:p w14:paraId="1FF833FB" w14:textId="0101C754" w:rsidR="00333206" w:rsidRDefault="00333206" w:rsidP="001E020B">
      <w:pPr>
        <w:pStyle w:val="ac"/>
        <w:numPr>
          <w:ilvl w:val="0"/>
          <w:numId w:val="32"/>
        </w:numPr>
        <w:ind w:leftChars="0"/>
        <w:rPr>
          <w:rFonts w:eastAsia="바탕"/>
          <w:b/>
          <w:i/>
          <w:lang w:val="en-US" w:eastAsia="ko-KR"/>
        </w:rPr>
      </w:pPr>
      <w:r>
        <w:rPr>
          <w:rFonts w:eastAsia="바탕"/>
          <w:b/>
          <w:i/>
          <w:lang w:val="en-US" w:eastAsia="ko-KR"/>
        </w:rPr>
        <w:t xml:space="preserve">Granularity, reference SCS </w:t>
      </w:r>
      <w:r>
        <w:rPr>
          <w:rFonts w:eastAsia="바탕" w:hint="eastAsia"/>
          <w:b/>
          <w:i/>
          <w:lang w:val="en-US" w:eastAsia="ko-KR"/>
        </w:rPr>
        <w:t>f</w:t>
      </w:r>
      <w:r>
        <w:rPr>
          <w:rFonts w:eastAsia="바탕"/>
          <w:b/>
          <w:i/>
          <w:lang w:val="en-US" w:eastAsia="ko-KR"/>
        </w:rPr>
        <w:t xml:space="preserve">or DL/UL </w:t>
      </w:r>
      <w:proofErr w:type="spellStart"/>
      <w:r>
        <w:rPr>
          <w:rFonts w:eastAsia="바탕"/>
          <w:b/>
          <w:i/>
          <w:lang w:val="en-US" w:eastAsia="ko-KR"/>
        </w:rPr>
        <w:t>subband</w:t>
      </w:r>
      <w:proofErr w:type="spellEnd"/>
      <w:r>
        <w:rPr>
          <w:rFonts w:eastAsia="바탕"/>
          <w:b/>
          <w:i/>
          <w:lang w:val="en-US" w:eastAsia="ko-KR"/>
        </w:rPr>
        <w:t xml:space="preserve"> frequency location</w:t>
      </w:r>
    </w:p>
    <w:p w14:paraId="0B523E35" w14:textId="29F7551F" w:rsidR="00FD7678" w:rsidRDefault="00FD7678" w:rsidP="00FD7678">
      <w:pPr>
        <w:pStyle w:val="ac"/>
        <w:numPr>
          <w:ilvl w:val="0"/>
          <w:numId w:val="32"/>
        </w:numPr>
        <w:ind w:leftChars="0"/>
        <w:rPr>
          <w:rFonts w:eastAsia="바탕"/>
          <w:b/>
          <w:i/>
          <w:lang w:val="en-US" w:eastAsia="ko-KR"/>
        </w:rPr>
      </w:pPr>
      <w:r>
        <w:rPr>
          <w:rFonts w:eastAsia="바탕"/>
          <w:b/>
          <w:i/>
          <w:lang w:val="en-US" w:eastAsia="ko-KR"/>
        </w:rPr>
        <w:t xml:space="preserve">Method and parameters for </w:t>
      </w:r>
      <w:r w:rsidR="001B5929">
        <w:rPr>
          <w:rFonts w:eastAsia="바탕"/>
          <w:b/>
          <w:i/>
          <w:lang w:val="en-US" w:eastAsia="ko-KR"/>
        </w:rPr>
        <w:t xml:space="preserve">indication the frequency location of </w:t>
      </w:r>
      <w:r w:rsidR="001B5929" w:rsidRPr="00FD7678">
        <w:rPr>
          <w:rFonts w:eastAsia="바탕"/>
          <w:b/>
          <w:i/>
          <w:lang w:val="en-US" w:eastAsia="ko-KR"/>
        </w:rPr>
        <w:t xml:space="preserve">DL/UL </w:t>
      </w:r>
      <w:proofErr w:type="spellStart"/>
      <w:r w:rsidR="001B5929" w:rsidRPr="00FD7678">
        <w:rPr>
          <w:rFonts w:eastAsia="바탕"/>
          <w:b/>
          <w:i/>
          <w:lang w:val="en-US" w:eastAsia="ko-KR"/>
        </w:rPr>
        <w:t>subbands</w:t>
      </w:r>
      <w:proofErr w:type="spellEnd"/>
      <w:r w:rsidR="001B5929" w:rsidRPr="00FD7678">
        <w:rPr>
          <w:rFonts w:eastAsia="바탕"/>
          <w:b/>
          <w:i/>
          <w:lang w:val="en-US" w:eastAsia="ko-KR"/>
        </w:rPr>
        <w:t>.</w:t>
      </w:r>
    </w:p>
    <w:p w14:paraId="4691072D" w14:textId="77777777" w:rsidR="001B5929" w:rsidRPr="004E1F4B" w:rsidRDefault="001B5929" w:rsidP="001B5929">
      <w:pPr>
        <w:pStyle w:val="ac"/>
        <w:numPr>
          <w:ilvl w:val="0"/>
          <w:numId w:val="32"/>
        </w:numPr>
        <w:ind w:leftChars="0"/>
        <w:rPr>
          <w:rFonts w:eastAsia="바탕"/>
          <w:b/>
          <w:i/>
          <w:lang w:val="en-US" w:eastAsia="ko-KR"/>
        </w:rPr>
      </w:pPr>
      <w:r>
        <w:rPr>
          <w:rFonts w:eastAsia="바탕" w:hint="eastAsia"/>
          <w:b/>
          <w:i/>
          <w:lang w:val="en-US" w:eastAsia="ko-KR"/>
        </w:rPr>
        <w:t>S</w:t>
      </w:r>
      <w:r>
        <w:rPr>
          <w:rFonts w:eastAsia="바탕"/>
          <w:b/>
          <w:i/>
          <w:lang w:val="en-US" w:eastAsia="ko-KR"/>
        </w:rPr>
        <w:t>ignaling container (</w:t>
      </w:r>
      <w:r>
        <w:rPr>
          <w:rFonts w:eastAsia="바탕" w:hint="eastAsia"/>
          <w:b/>
          <w:i/>
          <w:lang w:val="en-US" w:eastAsia="ko-KR"/>
        </w:rPr>
        <w:t>S</w:t>
      </w:r>
      <w:r>
        <w:rPr>
          <w:rFonts w:eastAsia="바탕"/>
          <w:b/>
          <w:i/>
          <w:lang w:val="en-US" w:eastAsia="ko-KR"/>
        </w:rPr>
        <w:t>IB or RRC)</w:t>
      </w:r>
    </w:p>
    <w:p w14:paraId="2DC4B483" w14:textId="77777777" w:rsidR="00E53809" w:rsidRPr="001B5929" w:rsidRDefault="00E53809" w:rsidP="00E53809">
      <w:pPr>
        <w:rPr>
          <w:lang w:val="en-US" w:eastAsia="ko-KR"/>
        </w:rPr>
      </w:pPr>
    </w:p>
    <w:p w14:paraId="6E4DCAD2" w14:textId="5B3E1E29" w:rsidR="00E53809" w:rsidRDefault="00FA729B" w:rsidP="00E53809">
      <w:pPr>
        <w:pStyle w:val="1"/>
      </w:pPr>
      <w:r>
        <w:t>SBFD Tx/Rx/Measurement procedure</w:t>
      </w:r>
    </w:p>
    <w:p w14:paraId="396AD433" w14:textId="11F58DC7" w:rsidR="00E53809" w:rsidRPr="00B3352E" w:rsidRDefault="00B3352E" w:rsidP="00B3352E">
      <w:pPr>
        <w:pStyle w:val="2"/>
      </w:pPr>
      <w:r w:rsidRPr="00B3352E">
        <w:t>3.1</w:t>
      </w:r>
      <w:r w:rsidRPr="00B3352E">
        <w:tab/>
      </w:r>
      <w:r w:rsidR="00FA729B" w:rsidRPr="00B3352E">
        <w:t xml:space="preserve">Transmission and reception behaviors on SBFD </w:t>
      </w:r>
      <w:proofErr w:type="spellStart"/>
      <w:r w:rsidR="00FA729B" w:rsidRPr="00B3352E">
        <w:t>subbands</w:t>
      </w:r>
      <w:proofErr w:type="spellEnd"/>
    </w:p>
    <w:p w14:paraId="1844F18D" w14:textId="62B8C8DB" w:rsidR="00E80E3E" w:rsidRDefault="00E80E3E" w:rsidP="004719BA">
      <w:pPr>
        <w:rPr>
          <w:rFonts w:eastAsia="바탕"/>
          <w:lang w:val="en-US" w:eastAsia="ko-KR"/>
        </w:rPr>
      </w:pPr>
      <w:r>
        <w:rPr>
          <w:rFonts w:eastAsia="바탕"/>
          <w:lang w:val="en-US" w:eastAsia="ko-KR"/>
        </w:rPr>
        <w:t>During the study of</w:t>
      </w:r>
      <w:r w:rsidR="004719BA" w:rsidRPr="00BE65FE">
        <w:rPr>
          <w:rFonts w:eastAsia="바탕"/>
          <w:lang w:val="en-US" w:eastAsia="ko-KR"/>
        </w:rPr>
        <w:t xml:space="preserve"> Rel-18 Duplex Evolution, both semi-static SBFD and dynamic SBFD operations were discussed. However, </w:t>
      </w:r>
      <w:r>
        <w:rPr>
          <w:rFonts w:eastAsia="바탕"/>
          <w:lang w:val="en-US" w:eastAsia="ko-KR"/>
        </w:rPr>
        <w:t xml:space="preserve">for the operation of SBFD </w:t>
      </w:r>
      <w:r w:rsidR="004719BA" w:rsidRPr="00BE65FE">
        <w:rPr>
          <w:rFonts w:eastAsia="바탕"/>
          <w:lang w:val="en-US" w:eastAsia="ko-KR"/>
        </w:rPr>
        <w:t xml:space="preserve">in Rel-19, only semi-static SBFD is included in the scope. </w:t>
      </w:r>
      <w:r>
        <w:rPr>
          <w:rFonts w:eastAsia="바탕"/>
          <w:lang w:val="en-US" w:eastAsia="ko-KR"/>
        </w:rPr>
        <w:t xml:space="preserve">As a result, </w:t>
      </w:r>
      <w:r w:rsidRPr="00BE65FE">
        <w:rPr>
          <w:rFonts w:eastAsia="바탕"/>
          <w:lang w:val="en-US" w:eastAsia="ko-KR"/>
        </w:rPr>
        <w:t xml:space="preserve">for SBFD </w:t>
      </w:r>
      <w:proofErr w:type="spellStart"/>
      <w:r w:rsidRPr="00BE65FE">
        <w:rPr>
          <w:rFonts w:eastAsia="바탕"/>
          <w:lang w:val="en-US" w:eastAsia="ko-KR"/>
        </w:rPr>
        <w:t>subbands</w:t>
      </w:r>
      <w:proofErr w:type="spellEnd"/>
      <w:r w:rsidRPr="00BE65FE">
        <w:rPr>
          <w:rFonts w:eastAsia="바탕"/>
          <w:lang w:val="en-US" w:eastAsia="ko-KR"/>
        </w:rPr>
        <w:t xml:space="preserve"> configured in DL and/or flexible symbol indicated by </w:t>
      </w:r>
      <w:r w:rsidRPr="00E80E3E">
        <w:rPr>
          <w:rFonts w:eastAsia="바탕"/>
          <w:i/>
          <w:lang w:val="en-US" w:eastAsia="ko-KR"/>
        </w:rPr>
        <w:t>TDD-UL-DL-</w:t>
      </w:r>
      <w:proofErr w:type="spellStart"/>
      <w:r w:rsidRPr="00E80E3E">
        <w:rPr>
          <w:rFonts w:eastAsia="바탕"/>
          <w:i/>
          <w:lang w:val="en-US" w:eastAsia="ko-KR"/>
        </w:rPr>
        <w:t>ConfigCommon</w:t>
      </w:r>
      <w:proofErr w:type="spellEnd"/>
      <w:r>
        <w:rPr>
          <w:rFonts w:eastAsia="바탕"/>
          <w:lang w:val="en-US" w:eastAsia="ko-KR"/>
        </w:rPr>
        <w:t xml:space="preserve">, the following </w:t>
      </w:r>
      <w:r w:rsidRPr="00BE65FE">
        <w:rPr>
          <w:rFonts w:eastAsia="바탕"/>
          <w:lang w:val="en-US" w:eastAsia="ko-KR"/>
        </w:rPr>
        <w:t xml:space="preserve">transmission and reception behavior </w:t>
      </w:r>
      <w:r>
        <w:rPr>
          <w:rFonts w:eastAsia="바탕"/>
          <w:lang w:val="en-US" w:eastAsia="ko-KR"/>
        </w:rPr>
        <w:t>will be</w:t>
      </w:r>
      <w:r w:rsidRPr="00BE65FE">
        <w:rPr>
          <w:rFonts w:eastAsia="바탕"/>
          <w:lang w:val="en-US" w:eastAsia="ko-KR"/>
        </w:rPr>
        <w:t xml:space="preserve"> specified</w:t>
      </w:r>
      <w:r>
        <w:rPr>
          <w:rFonts w:eastAsia="바탕"/>
          <w:lang w:val="en-US" w:eastAsia="ko-KR"/>
        </w:rPr>
        <w:t xml:space="preserve"> according to the WI objectives [1].</w:t>
      </w:r>
    </w:p>
    <w:p w14:paraId="1C499B15" w14:textId="54192B91" w:rsidR="00057950" w:rsidRPr="00057950" w:rsidRDefault="00057950" w:rsidP="001E020B">
      <w:pPr>
        <w:pStyle w:val="ac"/>
        <w:numPr>
          <w:ilvl w:val="0"/>
          <w:numId w:val="32"/>
        </w:numPr>
        <w:ind w:leftChars="0"/>
        <w:rPr>
          <w:rFonts w:eastAsia="바탕"/>
          <w:lang w:val="en-US" w:eastAsia="ko-KR"/>
        </w:rPr>
      </w:pPr>
      <w:r w:rsidRPr="00057950">
        <w:rPr>
          <w:rFonts w:eastAsia="바탕"/>
          <w:lang w:val="en-US" w:eastAsia="ko-KR"/>
        </w:rPr>
        <w:t xml:space="preserve">UL transmissions within UL </w:t>
      </w:r>
      <w:proofErr w:type="spellStart"/>
      <w:r w:rsidRPr="00057950">
        <w:rPr>
          <w:rFonts w:eastAsia="바탕"/>
          <w:lang w:val="en-US" w:eastAsia="ko-KR"/>
        </w:rPr>
        <w:t>subband</w:t>
      </w:r>
      <w:proofErr w:type="spellEnd"/>
      <w:r w:rsidRPr="00057950">
        <w:rPr>
          <w:rFonts w:eastAsia="바탕"/>
          <w:lang w:val="en-US" w:eastAsia="ko-KR"/>
        </w:rPr>
        <w:t xml:space="preserve"> only</w:t>
      </w:r>
    </w:p>
    <w:p w14:paraId="2B51B3FE" w14:textId="4BF04C31" w:rsidR="00057950" w:rsidRPr="00057950" w:rsidRDefault="00057950" w:rsidP="001E020B">
      <w:pPr>
        <w:pStyle w:val="ac"/>
        <w:numPr>
          <w:ilvl w:val="0"/>
          <w:numId w:val="32"/>
        </w:numPr>
        <w:ind w:leftChars="0"/>
        <w:rPr>
          <w:rFonts w:eastAsia="바탕"/>
          <w:lang w:val="en-US" w:eastAsia="ko-KR"/>
        </w:rPr>
      </w:pPr>
      <w:r w:rsidRPr="00057950">
        <w:rPr>
          <w:rFonts w:eastAsia="바탕"/>
          <w:lang w:val="en-US" w:eastAsia="ko-KR"/>
        </w:rPr>
        <w:lastRenderedPageBreak/>
        <w:t xml:space="preserve">DL receptions within DL </w:t>
      </w:r>
      <w:proofErr w:type="spellStart"/>
      <w:r w:rsidRPr="00057950">
        <w:rPr>
          <w:rFonts w:eastAsia="바탕"/>
          <w:lang w:val="en-US" w:eastAsia="ko-KR"/>
        </w:rPr>
        <w:t>subband</w:t>
      </w:r>
      <w:proofErr w:type="spellEnd"/>
      <w:r w:rsidRPr="00057950">
        <w:rPr>
          <w:rFonts w:eastAsia="바탕"/>
          <w:lang w:val="en-US" w:eastAsia="ko-KR"/>
        </w:rPr>
        <w:t xml:space="preserve">(s) only, except for CLI measurement by the UE outside of the DL </w:t>
      </w:r>
      <w:proofErr w:type="spellStart"/>
      <w:r w:rsidRPr="00057950">
        <w:rPr>
          <w:rFonts w:eastAsia="바탕"/>
          <w:lang w:val="en-US" w:eastAsia="ko-KR"/>
        </w:rPr>
        <w:t>subbands</w:t>
      </w:r>
      <w:proofErr w:type="spellEnd"/>
    </w:p>
    <w:p w14:paraId="5488BDC1" w14:textId="7B71964C" w:rsidR="00E80E3E" w:rsidRDefault="00E80E3E" w:rsidP="00E80E3E">
      <w:pPr>
        <w:rPr>
          <w:rFonts w:eastAsia="바탕"/>
          <w:lang w:val="en-US" w:eastAsia="ko-KR"/>
        </w:rPr>
      </w:pPr>
      <w:r w:rsidRPr="00E80E3E">
        <w:rPr>
          <w:rFonts w:eastAsia="바탕"/>
          <w:lang w:val="en-US" w:eastAsia="ko-KR"/>
        </w:rPr>
        <w:t xml:space="preserve">This means that the </w:t>
      </w:r>
      <w:r>
        <w:rPr>
          <w:rFonts w:eastAsia="바탕"/>
          <w:lang w:val="en-US" w:eastAsia="ko-KR"/>
        </w:rPr>
        <w:t>UE</w:t>
      </w:r>
      <w:r w:rsidRPr="00E80E3E">
        <w:rPr>
          <w:rFonts w:eastAsia="바탕"/>
          <w:lang w:val="en-US" w:eastAsia="ko-KR"/>
        </w:rPr>
        <w:t xml:space="preserve"> can perform UL transmissions using frequency resources within the UL </w:t>
      </w:r>
      <w:proofErr w:type="spellStart"/>
      <w:r w:rsidRPr="00E80E3E">
        <w:rPr>
          <w:rFonts w:eastAsia="바탕"/>
          <w:lang w:val="en-US" w:eastAsia="ko-KR"/>
        </w:rPr>
        <w:t>subband</w:t>
      </w:r>
      <w:proofErr w:type="spellEnd"/>
      <w:r w:rsidRPr="00E80E3E">
        <w:rPr>
          <w:rFonts w:eastAsia="바탕"/>
          <w:lang w:val="en-US" w:eastAsia="ko-KR"/>
        </w:rPr>
        <w:t xml:space="preserve"> only in SBFD symbols. </w:t>
      </w:r>
      <w:r>
        <w:rPr>
          <w:rFonts w:eastAsia="바탕" w:hint="eastAsia"/>
          <w:lang w:val="en-US" w:eastAsia="ko-KR"/>
        </w:rPr>
        <w:t>T</w:t>
      </w:r>
      <w:r>
        <w:rPr>
          <w:rFonts w:eastAsia="바탕"/>
          <w:lang w:val="en-US" w:eastAsia="ko-KR"/>
        </w:rPr>
        <w:t>he UE</w:t>
      </w:r>
      <w:r w:rsidRPr="00E80E3E">
        <w:rPr>
          <w:rFonts w:eastAsia="바탕"/>
          <w:lang w:val="en-US" w:eastAsia="ko-KR"/>
        </w:rPr>
        <w:t xml:space="preserve"> can use only the frequency resources within the DL </w:t>
      </w:r>
      <w:proofErr w:type="spellStart"/>
      <w:r w:rsidRPr="00E80E3E">
        <w:rPr>
          <w:rFonts w:eastAsia="바탕"/>
          <w:lang w:val="en-US" w:eastAsia="ko-KR"/>
        </w:rPr>
        <w:t>subband</w:t>
      </w:r>
      <w:proofErr w:type="spellEnd"/>
      <w:r w:rsidRPr="00E80E3E">
        <w:rPr>
          <w:rFonts w:eastAsia="바탕"/>
          <w:lang w:val="en-US" w:eastAsia="ko-KR"/>
        </w:rPr>
        <w:t xml:space="preserve"> for DL reception, except for the purpose of CLI measurement in SBFD symbols.</w:t>
      </w:r>
    </w:p>
    <w:p w14:paraId="4F9FC929" w14:textId="300F6695" w:rsidR="004B3F37" w:rsidRPr="00E80E3E" w:rsidRDefault="004B3F37" w:rsidP="00E80E3E">
      <w:pPr>
        <w:rPr>
          <w:rFonts w:eastAsia="바탕"/>
          <w:lang w:val="en-US" w:eastAsia="ko-KR"/>
        </w:rPr>
      </w:pPr>
      <w:r w:rsidRPr="004B3F37">
        <w:rPr>
          <w:rFonts w:eastAsia="바탕"/>
          <w:lang w:val="en-US" w:eastAsia="ko-KR"/>
        </w:rPr>
        <w:t xml:space="preserve">Depending on the frequency resources that constitute the active BWP of a UE, only a subset of frequency resources from the </w:t>
      </w:r>
      <w:proofErr w:type="spellStart"/>
      <w:r w:rsidRPr="004B3F37">
        <w:rPr>
          <w:rFonts w:eastAsia="바탕"/>
          <w:lang w:val="en-US" w:eastAsia="ko-KR"/>
        </w:rPr>
        <w:t>subbands</w:t>
      </w:r>
      <w:proofErr w:type="spellEnd"/>
      <w:r w:rsidRPr="004B3F37">
        <w:rPr>
          <w:rFonts w:eastAsia="바탕"/>
          <w:lang w:val="en-US" w:eastAsia="ko-KR"/>
        </w:rPr>
        <w:t xml:space="preserve"> may be included in the active BWP. In such cases, the UE can perform DL reception using DL </w:t>
      </w:r>
      <w:proofErr w:type="spellStart"/>
      <w:r w:rsidRPr="004B3F37">
        <w:rPr>
          <w:rFonts w:eastAsia="바탕"/>
          <w:lang w:val="en-US" w:eastAsia="ko-KR"/>
        </w:rPr>
        <w:t>subband</w:t>
      </w:r>
      <w:proofErr w:type="spellEnd"/>
      <w:r w:rsidRPr="004B3F37">
        <w:rPr>
          <w:rFonts w:eastAsia="바탕"/>
          <w:lang w:val="en-US" w:eastAsia="ko-KR"/>
        </w:rPr>
        <w:t xml:space="preserve"> frequency resources that are included in the active DL BWP and UL transmission using UL </w:t>
      </w:r>
      <w:proofErr w:type="spellStart"/>
      <w:r w:rsidRPr="004B3F37">
        <w:rPr>
          <w:rFonts w:eastAsia="바탕"/>
          <w:lang w:val="en-US" w:eastAsia="ko-KR"/>
        </w:rPr>
        <w:t>subband</w:t>
      </w:r>
      <w:proofErr w:type="spellEnd"/>
      <w:r w:rsidRPr="004B3F37">
        <w:rPr>
          <w:rFonts w:eastAsia="바탕"/>
          <w:lang w:val="en-US" w:eastAsia="ko-KR"/>
        </w:rPr>
        <w:t xml:space="preserve"> frequency resources that are included in the active UL BWP, during SBFD symbols.</w:t>
      </w:r>
    </w:p>
    <w:p w14:paraId="2DC2A2A4" w14:textId="77777777" w:rsidR="003B049D" w:rsidRDefault="003B049D" w:rsidP="00E53809">
      <w:pPr>
        <w:rPr>
          <w:rFonts w:eastAsia="바탕"/>
          <w:lang w:val="en-US" w:eastAsia="ko-KR"/>
        </w:rPr>
      </w:pPr>
    </w:p>
    <w:p w14:paraId="64D04145" w14:textId="784B0D8E" w:rsidR="003B049D" w:rsidRPr="003B049D" w:rsidRDefault="00057950" w:rsidP="003B049D">
      <w:pPr>
        <w:rPr>
          <w:rFonts w:eastAsia="바탕"/>
          <w:b/>
          <w:i/>
          <w:lang w:val="en-US" w:eastAsia="ko-KR"/>
        </w:rPr>
      </w:pPr>
      <w:r w:rsidRPr="003B049D">
        <w:rPr>
          <w:rFonts w:eastAsia="바탕"/>
          <w:b/>
          <w:i/>
          <w:lang w:val="en-US" w:eastAsia="ko-KR"/>
        </w:rPr>
        <w:t>Proposal</w:t>
      </w:r>
      <w:r w:rsidR="003B049D" w:rsidRPr="003B049D">
        <w:rPr>
          <w:rFonts w:eastAsia="바탕"/>
          <w:b/>
          <w:i/>
          <w:lang w:val="en-US" w:eastAsia="ko-KR"/>
        </w:rPr>
        <w:t xml:space="preserve"> </w:t>
      </w:r>
      <w:r w:rsidR="00E80E3E">
        <w:rPr>
          <w:rFonts w:eastAsia="바탕"/>
          <w:b/>
          <w:i/>
          <w:lang w:val="en-US" w:eastAsia="ko-KR"/>
        </w:rPr>
        <w:t>8</w:t>
      </w:r>
      <w:r w:rsidR="003B049D" w:rsidRPr="003B049D">
        <w:rPr>
          <w:rFonts w:eastAsia="바탕"/>
          <w:b/>
          <w:i/>
          <w:lang w:val="en-US" w:eastAsia="ko-KR"/>
        </w:rPr>
        <w:t xml:space="preserve">: </w:t>
      </w:r>
      <w:r w:rsidR="00E80E3E" w:rsidRPr="00E80E3E">
        <w:rPr>
          <w:rFonts w:eastAsia="바탕"/>
          <w:b/>
          <w:i/>
          <w:lang w:val="en-US" w:eastAsia="ko-KR"/>
        </w:rPr>
        <w:t xml:space="preserve">In SBFD symbols, the </w:t>
      </w:r>
      <w:r w:rsidR="00E80E3E">
        <w:rPr>
          <w:rFonts w:eastAsia="바탕"/>
          <w:b/>
          <w:i/>
          <w:lang w:val="en-US" w:eastAsia="ko-KR"/>
        </w:rPr>
        <w:t>UE</w:t>
      </w:r>
      <w:r w:rsidR="00E80E3E" w:rsidRPr="00E80E3E">
        <w:rPr>
          <w:rFonts w:eastAsia="바탕"/>
          <w:b/>
          <w:i/>
          <w:lang w:val="en-US" w:eastAsia="ko-KR"/>
        </w:rPr>
        <w:t xml:space="preserve"> performs transmission and reception operations </w:t>
      </w:r>
      <w:r w:rsidR="00E80E3E">
        <w:rPr>
          <w:rFonts w:eastAsia="바탕"/>
          <w:b/>
          <w:i/>
          <w:lang w:val="en-US" w:eastAsia="ko-KR"/>
        </w:rPr>
        <w:t>within</w:t>
      </w:r>
      <w:r w:rsidR="00E80E3E" w:rsidRPr="00E80E3E">
        <w:rPr>
          <w:rFonts w:eastAsia="바탕"/>
          <w:b/>
          <w:i/>
          <w:lang w:val="en-US" w:eastAsia="ko-KR"/>
        </w:rPr>
        <w:t xml:space="preserve"> </w:t>
      </w:r>
      <w:proofErr w:type="spellStart"/>
      <w:r w:rsidR="00E80E3E" w:rsidRPr="00E80E3E">
        <w:rPr>
          <w:rFonts w:eastAsia="바탕"/>
          <w:b/>
          <w:i/>
          <w:lang w:val="en-US" w:eastAsia="ko-KR"/>
        </w:rPr>
        <w:t>subbands</w:t>
      </w:r>
      <w:proofErr w:type="spellEnd"/>
      <w:r w:rsidR="00E80E3E" w:rsidRPr="00E80E3E">
        <w:rPr>
          <w:rFonts w:eastAsia="바탕"/>
          <w:b/>
          <w:i/>
          <w:lang w:val="en-US" w:eastAsia="ko-KR"/>
        </w:rPr>
        <w:t>.</w:t>
      </w:r>
    </w:p>
    <w:p w14:paraId="73E25A65" w14:textId="591B053B" w:rsidR="00E80E3E" w:rsidRPr="00E80E3E" w:rsidRDefault="00E80E3E" w:rsidP="00E80E3E">
      <w:pPr>
        <w:pStyle w:val="ac"/>
        <w:numPr>
          <w:ilvl w:val="0"/>
          <w:numId w:val="32"/>
        </w:numPr>
        <w:ind w:leftChars="0"/>
        <w:rPr>
          <w:rFonts w:eastAsia="바탕"/>
          <w:b/>
          <w:i/>
          <w:lang w:val="en-US" w:eastAsia="ko-KR"/>
        </w:rPr>
      </w:pPr>
      <w:r w:rsidRPr="00E80E3E">
        <w:rPr>
          <w:rFonts w:eastAsia="바탕"/>
          <w:b/>
          <w:i/>
          <w:lang w:val="en-US" w:eastAsia="ko-KR"/>
        </w:rPr>
        <w:t xml:space="preserve">When the </w:t>
      </w:r>
      <w:r>
        <w:rPr>
          <w:rFonts w:eastAsia="바탕"/>
          <w:b/>
          <w:i/>
          <w:lang w:val="en-US" w:eastAsia="ko-KR"/>
        </w:rPr>
        <w:t>UE</w:t>
      </w:r>
      <w:r w:rsidRPr="00E80E3E">
        <w:rPr>
          <w:rFonts w:eastAsia="바탕"/>
          <w:b/>
          <w:i/>
          <w:lang w:val="en-US" w:eastAsia="ko-KR"/>
        </w:rPr>
        <w:t xml:space="preserve"> performs UL transmission in SBFD symbols, it uses the</w:t>
      </w:r>
      <w:r w:rsidR="004B3F37">
        <w:rPr>
          <w:rFonts w:eastAsia="바탕"/>
          <w:b/>
          <w:i/>
          <w:lang w:val="en-US" w:eastAsia="ko-KR"/>
        </w:rPr>
        <w:t xml:space="preserve"> UL </w:t>
      </w:r>
      <w:proofErr w:type="spellStart"/>
      <w:r w:rsidR="004B3F37">
        <w:rPr>
          <w:rFonts w:eastAsia="바탕"/>
          <w:b/>
          <w:i/>
          <w:lang w:val="en-US" w:eastAsia="ko-KR"/>
        </w:rPr>
        <w:t>subband</w:t>
      </w:r>
      <w:proofErr w:type="spellEnd"/>
      <w:r w:rsidRPr="00E80E3E">
        <w:rPr>
          <w:rFonts w:eastAsia="바탕"/>
          <w:b/>
          <w:i/>
          <w:lang w:val="en-US" w:eastAsia="ko-KR"/>
        </w:rPr>
        <w:t xml:space="preserve"> resources </w:t>
      </w:r>
      <w:r w:rsidR="004B3F37">
        <w:rPr>
          <w:rFonts w:eastAsia="바탕"/>
          <w:b/>
          <w:i/>
          <w:lang w:val="en-US" w:eastAsia="ko-KR"/>
        </w:rPr>
        <w:t>that are included in the active UL BWP</w:t>
      </w:r>
      <w:r w:rsidRPr="00E80E3E">
        <w:rPr>
          <w:rFonts w:eastAsia="바탕"/>
          <w:b/>
          <w:i/>
          <w:lang w:val="en-US" w:eastAsia="ko-KR"/>
        </w:rPr>
        <w:t>.</w:t>
      </w:r>
    </w:p>
    <w:p w14:paraId="7005A04A" w14:textId="48BFEE97" w:rsidR="00E80E3E" w:rsidRDefault="00E80E3E" w:rsidP="001E020B">
      <w:pPr>
        <w:pStyle w:val="ac"/>
        <w:numPr>
          <w:ilvl w:val="0"/>
          <w:numId w:val="32"/>
        </w:numPr>
        <w:ind w:leftChars="0"/>
        <w:rPr>
          <w:rFonts w:eastAsia="바탕"/>
          <w:b/>
          <w:i/>
          <w:lang w:val="en-US" w:eastAsia="ko-KR"/>
        </w:rPr>
      </w:pPr>
      <w:r w:rsidRPr="00E80E3E">
        <w:rPr>
          <w:rFonts w:eastAsia="바탕"/>
          <w:b/>
          <w:i/>
          <w:lang w:val="en-US" w:eastAsia="ko-KR"/>
        </w:rPr>
        <w:t xml:space="preserve">When the </w:t>
      </w:r>
      <w:r>
        <w:rPr>
          <w:rFonts w:eastAsia="바탕"/>
          <w:b/>
          <w:i/>
          <w:lang w:val="en-US" w:eastAsia="ko-KR"/>
        </w:rPr>
        <w:t>UE</w:t>
      </w:r>
      <w:r w:rsidRPr="00E80E3E">
        <w:rPr>
          <w:rFonts w:eastAsia="바탕"/>
          <w:b/>
          <w:i/>
          <w:lang w:val="en-US" w:eastAsia="ko-KR"/>
        </w:rPr>
        <w:t xml:space="preserve"> performs DL reception in SBFD symbols, it uses the DL </w:t>
      </w:r>
      <w:proofErr w:type="spellStart"/>
      <w:r w:rsidRPr="00E80E3E">
        <w:rPr>
          <w:rFonts w:eastAsia="바탕"/>
          <w:b/>
          <w:i/>
          <w:lang w:val="en-US" w:eastAsia="ko-KR"/>
        </w:rPr>
        <w:t>subband</w:t>
      </w:r>
      <w:proofErr w:type="spellEnd"/>
      <w:r w:rsidRPr="00E80E3E">
        <w:rPr>
          <w:rFonts w:eastAsia="바탕"/>
          <w:b/>
          <w:i/>
          <w:lang w:val="en-US" w:eastAsia="ko-KR"/>
        </w:rPr>
        <w:t xml:space="preserve"> </w:t>
      </w:r>
      <w:r w:rsidR="007D7AC8">
        <w:rPr>
          <w:rFonts w:eastAsia="바탕"/>
          <w:b/>
          <w:i/>
          <w:lang w:val="en-US" w:eastAsia="ko-KR"/>
        </w:rPr>
        <w:t xml:space="preserve">resources </w:t>
      </w:r>
      <w:r w:rsidR="004B3F37">
        <w:rPr>
          <w:rFonts w:eastAsia="바탕"/>
          <w:b/>
          <w:i/>
          <w:lang w:val="en-US" w:eastAsia="ko-KR"/>
        </w:rPr>
        <w:t>that are included in the active DL BWP</w:t>
      </w:r>
      <w:r w:rsidRPr="00E80E3E">
        <w:rPr>
          <w:rFonts w:eastAsia="바탕"/>
          <w:b/>
          <w:i/>
          <w:lang w:val="en-US" w:eastAsia="ko-KR"/>
        </w:rPr>
        <w:t xml:space="preserve">, except for CLI measurement by the UE outside of the DL </w:t>
      </w:r>
      <w:proofErr w:type="spellStart"/>
      <w:r w:rsidRPr="00E80E3E">
        <w:rPr>
          <w:rFonts w:eastAsia="바탕"/>
          <w:b/>
          <w:i/>
          <w:lang w:val="en-US" w:eastAsia="ko-KR"/>
        </w:rPr>
        <w:t>subbands</w:t>
      </w:r>
      <w:proofErr w:type="spellEnd"/>
      <w:r w:rsidRPr="00E80E3E">
        <w:rPr>
          <w:rFonts w:eastAsia="바탕"/>
          <w:b/>
          <w:i/>
          <w:lang w:val="en-US" w:eastAsia="ko-KR"/>
        </w:rPr>
        <w:t>.</w:t>
      </w:r>
    </w:p>
    <w:p w14:paraId="06AAE16E" w14:textId="633AEFC6" w:rsidR="00057950" w:rsidRDefault="00057950" w:rsidP="00E53809">
      <w:pPr>
        <w:rPr>
          <w:rFonts w:eastAsia="바탕"/>
          <w:lang w:val="en-US" w:eastAsia="ko-KR"/>
        </w:rPr>
      </w:pPr>
    </w:p>
    <w:p w14:paraId="353FD0C0" w14:textId="336FB09E" w:rsidR="006B36DA" w:rsidRPr="00BE65FE" w:rsidRDefault="00A4281E" w:rsidP="00A4281E">
      <w:pPr>
        <w:rPr>
          <w:rFonts w:eastAsia="바탕"/>
          <w:lang w:val="en-US" w:eastAsia="ko-KR"/>
        </w:rPr>
      </w:pPr>
      <w:r>
        <w:rPr>
          <w:rFonts w:eastAsia="바탕"/>
          <w:lang w:val="en-US" w:eastAsia="ko-KR"/>
        </w:rPr>
        <w:t>A</w:t>
      </w:r>
      <w:r w:rsidRPr="00BE65FE">
        <w:rPr>
          <w:rFonts w:eastAsia="바탕"/>
          <w:lang w:val="en-US" w:eastAsia="ko-KR"/>
        </w:rPr>
        <w:t xml:space="preserve">n SBFD-aware UE operating in half-duplex mode can only perform either DL reception in the DL </w:t>
      </w:r>
      <w:proofErr w:type="spellStart"/>
      <w:r w:rsidRPr="00BE65FE">
        <w:rPr>
          <w:rFonts w:eastAsia="바탕"/>
          <w:lang w:val="en-US" w:eastAsia="ko-KR"/>
        </w:rPr>
        <w:t>subband</w:t>
      </w:r>
      <w:proofErr w:type="spellEnd"/>
      <w:r w:rsidRPr="00BE65FE">
        <w:rPr>
          <w:rFonts w:eastAsia="바탕"/>
          <w:lang w:val="en-US" w:eastAsia="ko-KR"/>
        </w:rPr>
        <w:t xml:space="preserve"> or UL transmission in the UL </w:t>
      </w:r>
      <w:proofErr w:type="spellStart"/>
      <w:r w:rsidRPr="00BE65FE">
        <w:rPr>
          <w:rFonts w:eastAsia="바탕"/>
          <w:lang w:val="en-US" w:eastAsia="ko-KR"/>
        </w:rPr>
        <w:t>subband</w:t>
      </w:r>
      <w:proofErr w:type="spellEnd"/>
      <w:r w:rsidRPr="00BE65FE">
        <w:rPr>
          <w:rFonts w:eastAsia="바탕"/>
          <w:lang w:val="en-US" w:eastAsia="ko-KR"/>
        </w:rPr>
        <w:t xml:space="preserve"> </w:t>
      </w:r>
      <w:r>
        <w:rPr>
          <w:rFonts w:eastAsia="바탕"/>
          <w:lang w:val="en-US" w:eastAsia="ko-KR"/>
        </w:rPr>
        <w:t>in an</w:t>
      </w:r>
      <w:r w:rsidRPr="00BE65FE">
        <w:rPr>
          <w:rFonts w:eastAsia="바탕"/>
          <w:lang w:val="en-US" w:eastAsia="ko-KR"/>
        </w:rPr>
        <w:t xml:space="preserve"> SBFD symbol. </w:t>
      </w:r>
      <w:r w:rsidR="006B36DA" w:rsidRPr="006B36DA">
        <w:rPr>
          <w:rFonts w:eastAsia="바탕"/>
          <w:lang w:val="en-US" w:eastAsia="ko-KR"/>
        </w:rPr>
        <w:t xml:space="preserve">There needs to be a discussion on how the UE determines which operation to perform between DL reception and UL transmission </w:t>
      </w:r>
      <w:r w:rsidR="006B36DA">
        <w:rPr>
          <w:rFonts w:eastAsia="바탕"/>
          <w:lang w:val="en-US" w:eastAsia="ko-KR"/>
        </w:rPr>
        <w:t>in</w:t>
      </w:r>
      <w:r w:rsidR="006B36DA" w:rsidRPr="006B36DA">
        <w:rPr>
          <w:rFonts w:eastAsia="바탕"/>
          <w:lang w:val="en-US" w:eastAsia="ko-KR"/>
        </w:rPr>
        <w:t xml:space="preserve"> an SBFD symbol from the </w:t>
      </w:r>
      <w:r w:rsidR="006B36DA">
        <w:rPr>
          <w:rFonts w:eastAsia="바탕"/>
          <w:lang w:val="en-US" w:eastAsia="ko-KR"/>
        </w:rPr>
        <w:t>UE</w:t>
      </w:r>
      <w:r w:rsidR="006B36DA" w:rsidRPr="006B36DA">
        <w:rPr>
          <w:rFonts w:eastAsia="바탕"/>
          <w:lang w:val="en-US" w:eastAsia="ko-KR"/>
        </w:rPr>
        <w:t xml:space="preserve"> perspective.</w:t>
      </w:r>
    </w:p>
    <w:p w14:paraId="57A53B9C" w14:textId="1D72C717" w:rsidR="00B80B95" w:rsidRDefault="006B36DA" w:rsidP="00E53809">
      <w:pPr>
        <w:rPr>
          <w:rFonts w:eastAsia="바탕"/>
          <w:lang w:val="en-US" w:eastAsia="ko-KR"/>
        </w:rPr>
      </w:pPr>
      <w:r w:rsidRPr="006B36DA">
        <w:rPr>
          <w:rFonts w:eastAsia="바탕"/>
          <w:lang w:val="en-US" w:eastAsia="ko-KR"/>
        </w:rPr>
        <w:t>Basically,</w:t>
      </w:r>
      <w:r>
        <w:rPr>
          <w:rFonts w:eastAsia="바탕"/>
          <w:lang w:val="en-US" w:eastAsia="ko-KR"/>
        </w:rPr>
        <w:t xml:space="preserve"> it can be considered that</w:t>
      </w:r>
      <w:r w:rsidRPr="006B36DA">
        <w:rPr>
          <w:rFonts w:eastAsia="바탕"/>
          <w:lang w:val="en-US" w:eastAsia="ko-KR"/>
        </w:rPr>
        <w:t xml:space="preserve"> the </w:t>
      </w:r>
      <w:r>
        <w:rPr>
          <w:rFonts w:eastAsia="바탕"/>
          <w:lang w:val="en-US" w:eastAsia="ko-KR"/>
        </w:rPr>
        <w:t xml:space="preserve">UE </w:t>
      </w:r>
      <w:r w:rsidRPr="006B36DA">
        <w:rPr>
          <w:rFonts w:eastAsia="바탕"/>
          <w:lang w:val="en-US" w:eastAsia="ko-KR"/>
        </w:rPr>
        <w:t xml:space="preserve">can receive flexible scheduling of DL signal/channel and UL signal/channel </w:t>
      </w:r>
      <w:r>
        <w:rPr>
          <w:rFonts w:eastAsia="바탕"/>
          <w:lang w:val="en-US" w:eastAsia="ko-KR"/>
        </w:rPr>
        <w:t>in an</w:t>
      </w:r>
      <w:r w:rsidRPr="006B36DA">
        <w:rPr>
          <w:rFonts w:eastAsia="바탕"/>
          <w:lang w:val="en-US" w:eastAsia="ko-KR"/>
        </w:rPr>
        <w:t xml:space="preserve"> SBFD symbol, and the </w:t>
      </w:r>
      <w:r>
        <w:rPr>
          <w:rFonts w:eastAsia="바탕"/>
          <w:lang w:val="en-US" w:eastAsia="ko-KR"/>
        </w:rPr>
        <w:t>UE</w:t>
      </w:r>
      <w:r w:rsidRPr="006B36DA">
        <w:rPr>
          <w:rFonts w:eastAsia="바탕"/>
          <w:lang w:val="en-US" w:eastAsia="ko-KR"/>
        </w:rPr>
        <w:t xml:space="preserve"> </w:t>
      </w:r>
      <w:r>
        <w:rPr>
          <w:rFonts w:eastAsia="바탕"/>
          <w:lang w:val="en-US" w:eastAsia="ko-KR"/>
        </w:rPr>
        <w:t>can perform</w:t>
      </w:r>
      <w:r w:rsidRPr="006B36DA">
        <w:rPr>
          <w:rFonts w:eastAsia="바탕"/>
          <w:lang w:val="en-US" w:eastAsia="ko-KR"/>
        </w:rPr>
        <w:t xml:space="preserve"> the scheduled DL reception or UL transmission operation without any additional restrictions.</w:t>
      </w:r>
      <w:r>
        <w:rPr>
          <w:rFonts w:eastAsia="바탕"/>
          <w:lang w:val="en-US" w:eastAsia="ko-KR"/>
        </w:rPr>
        <w:t xml:space="preserve"> </w:t>
      </w:r>
      <w:r w:rsidRPr="00BE65FE">
        <w:rPr>
          <w:rFonts w:eastAsia="바탕"/>
          <w:lang w:val="en-US" w:eastAsia="ko-KR"/>
        </w:rPr>
        <w:t>However, current specifications</w:t>
      </w:r>
      <w:r w:rsidR="002E52BE">
        <w:rPr>
          <w:rFonts w:eastAsia="바탕"/>
          <w:lang w:val="en-US" w:eastAsia="ko-KR"/>
        </w:rPr>
        <w:t xml:space="preserve"> </w:t>
      </w:r>
      <w:r w:rsidR="002E52BE">
        <w:rPr>
          <w:rFonts w:eastAsia="바탕" w:hint="eastAsia"/>
          <w:lang w:val="en-US" w:eastAsia="ko-KR"/>
        </w:rPr>
        <w:t>d</w:t>
      </w:r>
      <w:r w:rsidR="002E52BE">
        <w:rPr>
          <w:rFonts w:eastAsia="바탕"/>
          <w:lang w:val="en-US" w:eastAsia="ko-KR"/>
        </w:rPr>
        <w:t xml:space="preserve">o not allow the UE to transmit </w:t>
      </w:r>
      <w:r>
        <w:rPr>
          <w:rFonts w:eastAsia="바탕"/>
          <w:lang w:val="en-US" w:eastAsia="ko-KR"/>
        </w:rPr>
        <w:t>U</w:t>
      </w:r>
      <w:r w:rsidRPr="00BE65FE">
        <w:rPr>
          <w:rFonts w:eastAsia="바탕"/>
          <w:lang w:val="en-US" w:eastAsia="ko-KR"/>
        </w:rPr>
        <w:t xml:space="preserve">L signals/channels in symbols designated for </w:t>
      </w:r>
      <w:r>
        <w:rPr>
          <w:rFonts w:eastAsia="바탕"/>
          <w:lang w:val="en-US" w:eastAsia="ko-KR"/>
        </w:rPr>
        <w:t>D</w:t>
      </w:r>
      <w:r w:rsidRPr="00BE65FE">
        <w:rPr>
          <w:rFonts w:eastAsia="바탕"/>
          <w:lang w:val="en-US" w:eastAsia="ko-KR"/>
        </w:rPr>
        <w:t xml:space="preserve">L. Therefore, for an SBFD-aware UE, </w:t>
      </w:r>
      <w:r w:rsidR="002E52BE">
        <w:rPr>
          <w:rFonts w:eastAsia="바탕"/>
          <w:lang w:val="en-US" w:eastAsia="ko-KR"/>
        </w:rPr>
        <w:t>it is necessary to introduce a mechanism that support</w:t>
      </w:r>
      <w:r w:rsidRPr="00BE65FE">
        <w:rPr>
          <w:rFonts w:eastAsia="바탕"/>
          <w:lang w:val="en-US" w:eastAsia="ko-KR"/>
        </w:rPr>
        <w:t xml:space="preserve"> UL transmission in symbols </w:t>
      </w:r>
      <w:r w:rsidR="002E52BE">
        <w:rPr>
          <w:rFonts w:eastAsia="바탕"/>
          <w:lang w:val="en-US" w:eastAsia="ko-KR"/>
        </w:rPr>
        <w:t xml:space="preserve">configured as </w:t>
      </w:r>
      <w:r w:rsidRPr="00BE65FE">
        <w:rPr>
          <w:rFonts w:eastAsia="바탕"/>
          <w:lang w:val="en-US" w:eastAsia="ko-KR"/>
        </w:rPr>
        <w:t xml:space="preserve">DL by </w:t>
      </w:r>
      <w:r w:rsidRPr="006B36DA">
        <w:rPr>
          <w:rFonts w:eastAsia="바탕"/>
          <w:i/>
          <w:lang w:val="en-US" w:eastAsia="ko-KR"/>
        </w:rPr>
        <w:t>TDD-UL-DL-</w:t>
      </w:r>
      <w:proofErr w:type="spellStart"/>
      <w:r w:rsidRPr="006B36DA">
        <w:rPr>
          <w:rFonts w:eastAsia="바탕"/>
          <w:i/>
          <w:lang w:val="en-US" w:eastAsia="ko-KR"/>
        </w:rPr>
        <w:t>ConfigCommon</w:t>
      </w:r>
      <w:proofErr w:type="spellEnd"/>
      <w:r w:rsidRPr="00BE65FE">
        <w:rPr>
          <w:rFonts w:eastAsia="바탕"/>
          <w:lang w:val="en-US" w:eastAsia="ko-KR"/>
        </w:rPr>
        <w:t xml:space="preserve"> is necessary</w:t>
      </w:r>
      <w:r w:rsidR="002E52BE">
        <w:rPr>
          <w:rFonts w:eastAsia="바탕"/>
          <w:lang w:val="en-US" w:eastAsia="ko-KR"/>
        </w:rPr>
        <w:t>.</w:t>
      </w:r>
      <w:r w:rsidRPr="00BE65FE">
        <w:rPr>
          <w:rFonts w:eastAsia="바탕"/>
          <w:lang w:val="en-US" w:eastAsia="ko-KR"/>
        </w:rPr>
        <w:t xml:space="preserve"> </w:t>
      </w:r>
      <w:r w:rsidR="00B80B95">
        <w:rPr>
          <w:rFonts w:eastAsia="바탕"/>
          <w:lang w:val="en-US" w:eastAsia="ko-KR"/>
        </w:rPr>
        <w:t>To achieve it</w:t>
      </w:r>
      <w:r w:rsidR="00B80B95" w:rsidRPr="00B80B95">
        <w:rPr>
          <w:rFonts w:eastAsia="바탕"/>
          <w:lang w:val="en-US" w:eastAsia="ko-KR"/>
        </w:rPr>
        <w:t>, it</w:t>
      </w:r>
      <w:r w:rsidR="00B80B95">
        <w:rPr>
          <w:rFonts w:eastAsia="바탕"/>
          <w:lang w:val="en-US" w:eastAsia="ko-KR"/>
        </w:rPr>
        <w:t xml:space="preserve"> can be considered to</w:t>
      </w:r>
      <w:r w:rsidR="00B80B95" w:rsidRPr="00B80B95">
        <w:rPr>
          <w:rFonts w:eastAsia="바탕"/>
          <w:lang w:val="en-US" w:eastAsia="ko-KR"/>
        </w:rPr>
        <w:t xml:space="preserve"> introduc</w:t>
      </w:r>
      <w:r w:rsidR="00B80B95">
        <w:rPr>
          <w:rFonts w:eastAsia="바탕"/>
          <w:lang w:val="en-US" w:eastAsia="ko-KR"/>
        </w:rPr>
        <w:t>e</w:t>
      </w:r>
      <w:r w:rsidR="00B80B95" w:rsidRPr="00B80B95">
        <w:rPr>
          <w:rFonts w:eastAsia="바탕"/>
          <w:lang w:val="en-US" w:eastAsia="ko-KR"/>
        </w:rPr>
        <w:t xml:space="preserve"> a mechanism that allows UL </w:t>
      </w:r>
      <w:r w:rsidR="00B80B95">
        <w:rPr>
          <w:rFonts w:eastAsia="바탕"/>
          <w:lang w:val="en-US" w:eastAsia="ko-KR"/>
        </w:rPr>
        <w:t>transmission</w:t>
      </w:r>
      <w:r w:rsidR="00B80B95" w:rsidRPr="00B80B95">
        <w:rPr>
          <w:rFonts w:eastAsia="바탕"/>
          <w:lang w:val="en-US" w:eastAsia="ko-KR"/>
        </w:rPr>
        <w:t xml:space="preserve"> in those symbols</w:t>
      </w:r>
      <w:r w:rsidR="00B80B95">
        <w:rPr>
          <w:rFonts w:eastAsia="바탕"/>
          <w:lang w:val="en-US" w:eastAsia="ko-KR"/>
        </w:rPr>
        <w:t xml:space="preserve"> for SBFD-aware UEs.  A</w:t>
      </w:r>
      <w:r w:rsidR="00B80B95" w:rsidRPr="00B80B95">
        <w:rPr>
          <w:rFonts w:eastAsia="바탕"/>
          <w:lang w:val="en-US" w:eastAsia="ko-KR"/>
        </w:rPr>
        <w:t>nother</w:t>
      </w:r>
      <w:r w:rsidR="00B80B95">
        <w:rPr>
          <w:rFonts w:eastAsia="바탕"/>
          <w:lang w:val="en-US" w:eastAsia="ko-KR"/>
        </w:rPr>
        <w:t xml:space="preserve"> possible</w:t>
      </w:r>
      <w:r w:rsidR="00B80B95" w:rsidRPr="00B80B95">
        <w:rPr>
          <w:rFonts w:eastAsia="바탕"/>
          <w:lang w:val="en-US" w:eastAsia="ko-KR"/>
        </w:rPr>
        <w:t xml:space="preserve"> approach to </w:t>
      </w:r>
      <w:r w:rsidR="00B80B95">
        <w:rPr>
          <w:rFonts w:eastAsia="바탕"/>
          <w:lang w:val="en-US" w:eastAsia="ko-KR"/>
        </w:rPr>
        <w:t xml:space="preserve">treat </w:t>
      </w:r>
      <w:r w:rsidR="00B80B95" w:rsidRPr="00B80B95">
        <w:rPr>
          <w:rFonts w:eastAsia="바탕"/>
          <w:lang w:val="en-US" w:eastAsia="ko-KR"/>
        </w:rPr>
        <w:t xml:space="preserve">DL symbols </w:t>
      </w:r>
      <w:r w:rsidR="00B80B95" w:rsidRPr="00BE65FE">
        <w:rPr>
          <w:rFonts w:eastAsia="바탕"/>
          <w:lang w:val="en-US" w:eastAsia="ko-KR"/>
        </w:rPr>
        <w:t xml:space="preserve">by </w:t>
      </w:r>
      <w:r w:rsidR="00B80B95" w:rsidRPr="006B36DA">
        <w:rPr>
          <w:rFonts w:eastAsia="바탕"/>
          <w:i/>
          <w:lang w:val="en-US" w:eastAsia="ko-KR"/>
        </w:rPr>
        <w:t>TDD-UL-DL-</w:t>
      </w:r>
      <w:proofErr w:type="spellStart"/>
      <w:r w:rsidR="00B80B95" w:rsidRPr="006B36DA">
        <w:rPr>
          <w:rFonts w:eastAsia="바탕"/>
          <w:i/>
          <w:lang w:val="en-US" w:eastAsia="ko-KR"/>
        </w:rPr>
        <w:t>ConfigCommon</w:t>
      </w:r>
      <w:proofErr w:type="spellEnd"/>
      <w:r w:rsidR="00B80B95" w:rsidRPr="00BE65FE">
        <w:rPr>
          <w:rFonts w:eastAsia="바탕"/>
          <w:lang w:val="en-US" w:eastAsia="ko-KR"/>
        </w:rPr>
        <w:t xml:space="preserve"> </w:t>
      </w:r>
      <w:r w:rsidR="00B80B95" w:rsidRPr="00B80B95">
        <w:rPr>
          <w:rFonts w:eastAsia="바탕"/>
          <w:lang w:val="en-US" w:eastAsia="ko-KR"/>
        </w:rPr>
        <w:t xml:space="preserve">configured as SBFD symbols </w:t>
      </w:r>
      <w:r w:rsidR="00B80B95">
        <w:rPr>
          <w:rFonts w:eastAsia="바탕"/>
          <w:lang w:val="en-US" w:eastAsia="ko-KR"/>
        </w:rPr>
        <w:t>as</w:t>
      </w:r>
      <w:r w:rsidR="00B80B95" w:rsidRPr="00B80B95">
        <w:rPr>
          <w:rFonts w:eastAsia="바탕"/>
          <w:lang w:val="en-US" w:eastAsia="ko-KR"/>
        </w:rPr>
        <w:t xml:space="preserve"> flexible symbols</w:t>
      </w:r>
      <w:r w:rsidR="00B80B95">
        <w:rPr>
          <w:rFonts w:eastAsia="바탕"/>
          <w:lang w:val="en-US" w:eastAsia="ko-KR"/>
        </w:rPr>
        <w:t xml:space="preserve"> </w:t>
      </w:r>
      <w:r w:rsidR="00B80B95" w:rsidRPr="00BE65FE">
        <w:rPr>
          <w:rFonts w:eastAsia="바탕"/>
          <w:lang w:val="en-US" w:eastAsia="ko-KR"/>
        </w:rPr>
        <w:t xml:space="preserve">by </w:t>
      </w:r>
      <w:r w:rsidR="00B80B95" w:rsidRPr="006B36DA">
        <w:rPr>
          <w:rFonts w:eastAsia="바탕"/>
          <w:i/>
          <w:lang w:val="en-US" w:eastAsia="ko-KR"/>
        </w:rPr>
        <w:t>TDD-UL-DL-</w:t>
      </w:r>
      <w:proofErr w:type="spellStart"/>
      <w:r w:rsidR="00B80B95" w:rsidRPr="006B36DA">
        <w:rPr>
          <w:rFonts w:eastAsia="바탕"/>
          <w:i/>
          <w:lang w:val="en-US" w:eastAsia="ko-KR"/>
        </w:rPr>
        <w:t>ConfigCommon</w:t>
      </w:r>
      <w:proofErr w:type="spellEnd"/>
      <w:r w:rsidR="00B80B95" w:rsidRPr="00B80B95">
        <w:rPr>
          <w:rFonts w:eastAsia="바탕"/>
          <w:lang w:val="en-US" w:eastAsia="ko-KR"/>
        </w:rPr>
        <w:t>.</w:t>
      </w:r>
      <w:r w:rsidR="00B80B95">
        <w:rPr>
          <w:rFonts w:eastAsia="바탕"/>
          <w:lang w:val="en-US" w:eastAsia="ko-KR"/>
        </w:rPr>
        <w:t xml:space="preserve"> </w:t>
      </w:r>
    </w:p>
    <w:p w14:paraId="17649F57" w14:textId="6C84AA39" w:rsidR="00173E85" w:rsidRPr="00BE65FE" w:rsidRDefault="006B36DA" w:rsidP="00173E85">
      <w:pPr>
        <w:rPr>
          <w:rFonts w:eastAsia="바탕"/>
          <w:lang w:val="en-US" w:eastAsia="ko-KR"/>
        </w:rPr>
      </w:pPr>
      <w:r w:rsidRPr="00BE65FE">
        <w:rPr>
          <w:rFonts w:eastAsia="바탕"/>
          <w:lang w:val="en-US" w:eastAsia="ko-KR"/>
        </w:rPr>
        <w:t xml:space="preserve">For </w:t>
      </w:r>
      <w:r>
        <w:rPr>
          <w:rFonts w:eastAsia="바탕"/>
          <w:lang w:val="en-US" w:eastAsia="ko-KR"/>
        </w:rPr>
        <w:t>legacy</w:t>
      </w:r>
      <w:r w:rsidRPr="00BE65FE">
        <w:rPr>
          <w:rFonts w:eastAsia="바탕"/>
          <w:lang w:val="en-US" w:eastAsia="ko-KR"/>
        </w:rPr>
        <w:t xml:space="preserve"> UEs, the decision of whether to perform DL reception or UL transmission in a specific symbol </w:t>
      </w:r>
      <w:r>
        <w:rPr>
          <w:rFonts w:eastAsia="바탕"/>
          <w:lang w:val="en-US" w:eastAsia="ko-KR"/>
        </w:rPr>
        <w:t>can be</w:t>
      </w:r>
      <w:r w:rsidRPr="00BE65FE">
        <w:rPr>
          <w:rFonts w:eastAsia="바탕"/>
          <w:lang w:val="en-US" w:eastAsia="ko-KR"/>
        </w:rPr>
        <w:t xml:space="preserve"> determined </w:t>
      </w:r>
      <w:r>
        <w:rPr>
          <w:rFonts w:eastAsia="바탕"/>
          <w:lang w:val="en-US" w:eastAsia="ko-KR"/>
        </w:rPr>
        <w:t>by</w:t>
      </w:r>
      <w:r w:rsidRPr="00BE65FE">
        <w:rPr>
          <w:rFonts w:eastAsia="바탕"/>
          <w:lang w:val="en-US" w:eastAsia="ko-KR"/>
        </w:rPr>
        <w:t xml:space="preserve"> additional signaling such as </w:t>
      </w:r>
      <w:r w:rsidRPr="006B36DA">
        <w:rPr>
          <w:rFonts w:eastAsia="바탕"/>
          <w:i/>
          <w:lang w:val="en-US" w:eastAsia="ko-KR"/>
        </w:rPr>
        <w:t>TDD-UL-DL-</w:t>
      </w:r>
      <w:proofErr w:type="spellStart"/>
      <w:r w:rsidRPr="006B36DA">
        <w:rPr>
          <w:rFonts w:eastAsia="바탕"/>
          <w:i/>
          <w:lang w:val="en-US" w:eastAsia="ko-KR"/>
        </w:rPr>
        <w:t>ConfigDedicated</w:t>
      </w:r>
      <w:proofErr w:type="spellEnd"/>
      <w:r w:rsidRPr="00BE65FE">
        <w:rPr>
          <w:rFonts w:eastAsia="바탕"/>
          <w:lang w:val="en-US" w:eastAsia="ko-KR"/>
        </w:rPr>
        <w:t xml:space="preserve"> and Slot format indication. However, for SBFD-aware UEs, there needs to be a discussion on how to interpret </w:t>
      </w:r>
      <w:r w:rsidRPr="006B36DA">
        <w:rPr>
          <w:rFonts w:eastAsia="바탕"/>
          <w:i/>
          <w:lang w:val="en-US" w:eastAsia="ko-KR"/>
        </w:rPr>
        <w:t>TDD-UL-DL-</w:t>
      </w:r>
      <w:proofErr w:type="spellStart"/>
      <w:r w:rsidRPr="006B36DA">
        <w:rPr>
          <w:rFonts w:eastAsia="바탕"/>
          <w:i/>
          <w:lang w:val="en-US" w:eastAsia="ko-KR"/>
        </w:rPr>
        <w:t>ConfigDedicated</w:t>
      </w:r>
      <w:proofErr w:type="spellEnd"/>
      <w:r w:rsidRPr="00BE65FE">
        <w:rPr>
          <w:rFonts w:eastAsia="바탕"/>
          <w:lang w:val="en-US" w:eastAsia="ko-KR"/>
        </w:rPr>
        <w:t xml:space="preserve"> and Slot format indication in SBFD symbols. </w:t>
      </w:r>
      <w:r w:rsidRPr="006B36DA">
        <w:rPr>
          <w:rFonts w:eastAsia="바탕"/>
          <w:lang w:val="en-US" w:eastAsia="ko-KR"/>
        </w:rPr>
        <w:t xml:space="preserve">For example, </w:t>
      </w:r>
      <w:r>
        <w:rPr>
          <w:rFonts w:eastAsia="바탕" w:hint="eastAsia"/>
          <w:lang w:val="en-US" w:eastAsia="ko-KR"/>
        </w:rPr>
        <w:t xml:space="preserve">it </w:t>
      </w:r>
      <w:r>
        <w:rPr>
          <w:rFonts w:eastAsia="바탕"/>
          <w:lang w:val="en-US" w:eastAsia="ko-KR"/>
        </w:rPr>
        <w:t xml:space="preserve">can be considered that </w:t>
      </w:r>
      <w:r w:rsidRPr="006B36DA">
        <w:rPr>
          <w:rFonts w:eastAsia="바탕"/>
          <w:lang w:val="en-US" w:eastAsia="ko-KR"/>
        </w:rPr>
        <w:t xml:space="preserve">an SBFD-aware UE </w:t>
      </w:r>
      <w:r>
        <w:rPr>
          <w:rFonts w:eastAsia="바탕"/>
          <w:lang w:val="en-US" w:eastAsia="ko-KR"/>
        </w:rPr>
        <w:t xml:space="preserve">does not receive or </w:t>
      </w:r>
      <w:r w:rsidR="009948BD">
        <w:rPr>
          <w:rFonts w:eastAsia="바탕"/>
          <w:lang w:val="en-US" w:eastAsia="ko-KR"/>
        </w:rPr>
        <w:t>ignore</w:t>
      </w:r>
      <w:r w:rsidR="009948BD" w:rsidRPr="006B36DA">
        <w:rPr>
          <w:rFonts w:eastAsia="바탕"/>
          <w:lang w:val="en-US" w:eastAsia="ko-KR"/>
        </w:rPr>
        <w:t xml:space="preserve"> </w:t>
      </w:r>
      <w:r w:rsidRPr="006B36DA">
        <w:rPr>
          <w:rFonts w:eastAsia="바탕"/>
          <w:lang w:val="en-US" w:eastAsia="ko-KR"/>
        </w:rPr>
        <w:t xml:space="preserve">the </w:t>
      </w:r>
      <w:r w:rsidRPr="006B36DA">
        <w:rPr>
          <w:rFonts w:eastAsia="바탕"/>
          <w:i/>
          <w:lang w:val="en-US" w:eastAsia="ko-KR"/>
        </w:rPr>
        <w:t>TDD-UL-DL-</w:t>
      </w:r>
      <w:proofErr w:type="spellStart"/>
      <w:r w:rsidRPr="006B36DA">
        <w:rPr>
          <w:rFonts w:eastAsia="바탕"/>
          <w:i/>
          <w:lang w:val="en-US" w:eastAsia="ko-KR"/>
        </w:rPr>
        <w:t>ConfigDedicated</w:t>
      </w:r>
      <w:proofErr w:type="spellEnd"/>
      <w:r w:rsidRPr="006B36DA">
        <w:rPr>
          <w:rFonts w:eastAsia="바탕"/>
          <w:lang w:val="en-US" w:eastAsia="ko-KR"/>
        </w:rPr>
        <w:t xml:space="preserve"> or Slot format indication information that previously constrained the DL-Rx/UL-Tx behavior of the </w:t>
      </w:r>
      <w:r w:rsidR="00173E85">
        <w:rPr>
          <w:rFonts w:eastAsia="바탕"/>
          <w:lang w:val="en-US" w:eastAsia="ko-KR"/>
        </w:rPr>
        <w:t>UE</w:t>
      </w:r>
      <w:r w:rsidRPr="006B36DA">
        <w:rPr>
          <w:rFonts w:eastAsia="바탕"/>
          <w:lang w:val="en-US" w:eastAsia="ko-KR"/>
        </w:rPr>
        <w:t xml:space="preserve">. </w:t>
      </w:r>
      <w:r w:rsidR="00173E85">
        <w:rPr>
          <w:rFonts w:eastAsia="바탕" w:hint="eastAsia"/>
          <w:lang w:val="en-US" w:eastAsia="ko-KR"/>
        </w:rPr>
        <w:t>O</w:t>
      </w:r>
      <w:r w:rsidR="00173E85">
        <w:rPr>
          <w:rFonts w:eastAsia="바탕"/>
          <w:lang w:val="en-US" w:eastAsia="ko-KR"/>
        </w:rPr>
        <w:t>r</w:t>
      </w:r>
      <w:r w:rsidRPr="006B36DA">
        <w:rPr>
          <w:rFonts w:eastAsia="바탕"/>
          <w:lang w:val="en-US" w:eastAsia="ko-KR"/>
        </w:rPr>
        <w:t xml:space="preserve">, even if the UE receives the </w:t>
      </w:r>
      <w:r w:rsidR="00DB30BF">
        <w:rPr>
          <w:rFonts w:eastAsia="바탕"/>
          <w:lang w:val="en-US" w:eastAsia="ko-KR"/>
        </w:rPr>
        <w:t>signaling</w:t>
      </w:r>
      <w:r w:rsidRPr="006B36DA">
        <w:rPr>
          <w:rFonts w:eastAsia="바탕"/>
          <w:lang w:val="en-US" w:eastAsia="ko-KR"/>
        </w:rPr>
        <w:t xml:space="preserve">, </w:t>
      </w:r>
      <w:r w:rsidR="00DB30BF">
        <w:rPr>
          <w:rFonts w:eastAsia="바탕"/>
          <w:lang w:val="en-US" w:eastAsia="ko-KR"/>
        </w:rPr>
        <w:t>there is a way to avoid applying that information in the SBFD symbols.</w:t>
      </w:r>
      <w:r w:rsidR="00173E85">
        <w:rPr>
          <w:rFonts w:eastAsia="바탕"/>
          <w:lang w:val="en-US" w:eastAsia="ko-KR"/>
        </w:rPr>
        <w:t xml:space="preserve"> </w:t>
      </w:r>
      <w:r w:rsidR="00173E85" w:rsidRPr="00BE65FE">
        <w:rPr>
          <w:rFonts w:eastAsia="바탕"/>
          <w:lang w:val="en-US" w:eastAsia="ko-KR"/>
        </w:rPr>
        <w:t xml:space="preserve">Alternatively, additional signaling such as </w:t>
      </w:r>
      <w:r w:rsidR="00173E85" w:rsidRPr="00173E85">
        <w:rPr>
          <w:rFonts w:eastAsia="바탕"/>
          <w:i/>
          <w:lang w:val="en-US" w:eastAsia="ko-KR"/>
        </w:rPr>
        <w:t>TDD-UL-DL-</w:t>
      </w:r>
      <w:proofErr w:type="spellStart"/>
      <w:r w:rsidR="00173E85" w:rsidRPr="00173E85">
        <w:rPr>
          <w:rFonts w:eastAsia="바탕"/>
          <w:i/>
          <w:lang w:val="en-US" w:eastAsia="ko-KR"/>
        </w:rPr>
        <w:t>ConfigDedicated</w:t>
      </w:r>
      <w:proofErr w:type="spellEnd"/>
      <w:r w:rsidR="00173E85" w:rsidRPr="00BE65FE">
        <w:rPr>
          <w:rFonts w:eastAsia="바탕"/>
          <w:lang w:val="en-US" w:eastAsia="ko-KR"/>
        </w:rPr>
        <w:t xml:space="preserve"> or Slot format indication can be used to restrict the UE's Tx/Rx direction in SBFD symbols. For example, if a UE is configured to receive a specific SBFD symbol as a DL symbol by </w:t>
      </w:r>
      <w:r w:rsidR="00173E85" w:rsidRPr="00173E85">
        <w:rPr>
          <w:rFonts w:eastAsia="바탕"/>
          <w:i/>
          <w:lang w:val="en-US" w:eastAsia="ko-KR"/>
        </w:rPr>
        <w:t>TDD-UL-DL-</w:t>
      </w:r>
      <w:proofErr w:type="spellStart"/>
      <w:r w:rsidR="00173E85" w:rsidRPr="00173E85">
        <w:rPr>
          <w:rFonts w:eastAsia="바탕"/>
          <w:i/>
          <w:lang w:val="en-US" w:eastAsia="ko-KR"/>
        </w:rPr>
        <w:t>ConfigDedicated</w:t>
      </w:r>
      <w:proofErr w:type="spellEnd"/>
      <w:r w:rsidR="00173E85" w:rsidRPr="00BE65FE">
        <w:rPr>
          <w:rFonts w:eastAsia="바탕"/>
          <w:lang w:val="en-US" w:eastAsia="ko-KR"/>
        </w:rPr>
        <w:t xml:space="preserve"> or slot format indication, the UE </w:t>
      </w:r>
      <w:r w:rsidR="00173E85">
        <w:rPr>
          <w:rFonts w:eastAsia="바탕"/>
          <w:lang w:val="en-US" w:eastAsia="ko-KR"/>
        </w:rPr>
        <w:t>can</w:t>
      </w:r>
      <w:r w:rsidR="00173E85" w:rsidRPr="00BE65FE">
        <w:rPr>
          <w:rFonts w:eastAsia="바탕"/>
          <w:lang w:val="en-US" w:eastAsia="ko-KR"/>
        </w:rPr>
        <w:t xml:space="preserve"> only perform DL reception within the DL </w:t>
      </w:r>
      <w:proofErr w:type="spellStart"/>
      <w:r w:rsidR="00173E85" w:rsidRPr="00BE65FE">
        <w:rPr>
          <w:rFonts w:eastAsia="바탕"/>
          <w:lang w:val="en-US" w:eastAsia="ko-KR"/>
        </w:rPr>
        <w:t>subband</w:t>
      </w:r>
      <w:proofErr w:type="spellEnd"/>
      <w:r w:rsidR="00173E85" w:rsidRPr="00BE65FE">
        <w:rPr>
          <w:rFonts w:eastAsia="바탕"/>
          <w:lang w:val="en-US" w:eastAsia="ko-KR"/>
        </w:rPr>
        <w:t xml:space="preserve"> in that symbol and not perform UL transmission.</w:t>
      </w:r>
    </w:p>
    <w:p w14:paraId="7A95E8A2" w14:textId="32B8809B" w:rsidR="00143294" w:rsidRDefault="00143294" w:rsidP="00143294">
      <w:pPr>
        <w:rPr>
          <w:rFonts w:eastAsia="바탕"/>
          <w:lang w:val="en-US" w:eastAsia="ko-KR"/>
        </w:rPr>
      </w:pPr>
    </w:p>
    <w:p w14:paraId="530BC891" w14:textId="0C7D27B7" w:rsidR="00B80B95" w:rsidRDefault="00B80B95" w:rsidP="00143294">
      <w:pPr>
        <w:rPr>
          <w:rFonts w:eastAsia="바탕"/>
          <w:b/>
          <w:i/>
          <w:lang w:val="en-US" w:eastAsia="ko-KR"/>
        </w:rPr>
      </w:pPr>
      <w:r>
        <w:rPr>
          <w:rFonts w:eastAsia="바탕" w:hint="eastAsia"/>
          <w:b/>
          <w:i/>
          <w:lang w:val="en-US" w:eastAsia="ko-KR"/>
        </w:rPr>
        <w:t>P</w:t>
      </w:r>
      <w:r>
        <w:rPr>
          <w:rFonts w:eastAsia="바탕"/>
          <w:b/>
          <w:i/>
          <w:lang w:val="en-US" w:eastAsia="ko-KR"/>
        </w:rPr>
        <w:t>roposal 9: Discuss how to</w:t>
      </w:r>
      <w:r w:rsidRPr="00B80B95">
        <w:rPr>
          <w:rFonts w:eastAsia="바탕"/>
          <w:b/>
          <w:i/>
          <w:lang w:val="en-US" w:eastAsia="ko-KR"/>
        </w:rPr>
        <w:t xml:space="preserve"> support UL transmission in</w:t>
      </w:r>
      <w:r>
        <w:rPr>
          <w:rFonts w:eastAsia="바탕"/>
          <w:b/>
          <w:i/>
          <w:lang w:val="en-US" w:eastAsia="ko-KR"/>
        </w:rPr>
        <w:t xml:space="preserve"> SBFD</w:t>
      </w:r>
      <w:r w:rsidRPr="00B80B95">
        <w:rPr>
          <w:rFonts w:eastAsia="바탕"/>
          <w:b/>
          <w:i/>
          <w:lang w:val="en-US" w:eastAsia="ko-KR"/>
        </w:rPr>
        <w:t xml:space="preserve"> symbols configured as DL by TDD-UL-DL-</w:t>
      </w:r>
      <w:proofErr w:type="spellStart"/>
      <w:r w:rsidRPr="00B80B95">
        <w:rPr>
          <w:rFonts w:eastAsia="바탕"/>
          <w:b/>
          <w:i/>
          <w:lang w:val="en-US" w:eastAsia="ko-KR"/>
        </w:rPr>
        <w:t>ConfigCommon</w:t>
      </w:r>
      <w:proofErr w:type="spellEnd"/>
      <w:r>
        <w:rPr>
          <w:rFonts w:eastAsia="바탕"/>
          <w:b/>
          <w:i/>
          <w:lang w:val="en-US" w:eastAsia="ko-KR"/>
        </w:rPr>
        <w:t>.</w:t>
      </w:r>
    </w:p>
    <w:p w14:paraId="583D7FF9" w14:textId="7CC46E6C" w:rsidR="00173E85" w:rsidRDefault="00143294" w:rsidP="00143294">
      <w:pPr>
        <w:rPr>
          <w:rFonts w:eastAsia="바탕"/>
          <w:b/>
          <w:i/>
          <w:lang w:val="en-US" w:eastAsia="ko-KR"/>
        </w:rPr>
      </w:pPr>
      <w:r w:rsidRPr="00143294">
        <w:rPr>
          <w:rFonts w:eastAsia="바탕" w:hint="eastAsia"/>
          <w:b/>
          <w:i/>
          <w:lang w:val="en-US" w:eastAsia="ko-KR"/>
        </w:rPr>
        <w:t>P</w:t>
      </w:r>
      <w:r w:rsidRPr="00143294">
        <w:rPr>
          <w:rFonts w:eastAsia="바탕"/>
          <w:b/>
          <w:i/>
          <w:lang w:val="en-US" w:eastAsia="ko-KR"/>
        </w:rPr>
        <w:t>roposal</w:t>
      </w:r>
      <w:r w:rsidR="00173E85">
        <w:rPr>
          <w:rFonts w:eastAsia="바탕"/>
          <w:b/>
          <w:i/>
          <w:lang w:val="en-US" w:eastAsia="ko-KR"/>
        </w:rPr>
        <w:t xml:space="preserve"> </w:t>
      </w:r>
      <w:r w:rsidR="00B80B95">
        <w:rPr>
          <w:rFonts w:eastAsia="바탕"/>
          <w:b/>
          <w:i/>
          <w:lang w:val="en-US" w:eastAsia="ko-KR"/>
        </w:rPr>
        <w:t>10</w:t>
      </w:r>
      <w:r w:rsidRPr="00143294">
        <w:rPr>
          <w:rFonts w:eastAsia="바탕"/>
          <w:b/>
          <w:i/>
          <w:lang w:val="en-US" w:eastAsia="ko-KR"/>
        </w:rPr>
        <w:t xml:space="preserve">: </w:t>
      </w:r>
      <w:r w:rsidR="00173E85">
        <w:rPr>
          <w:rFonts w:eastAsia="바탕"/>
          <w:b/>
          <w:i/>
          <w:lang w:val="en-US" w:eastAsia="ko-KR"/>
        </w:rPr>
        <w:t>D</w:t>
      </w:r>
      <w:r w:rsidR="00173E85" w:rsidRPr="00173E85">
        <w:rPr>
          <w:rFonts w:eastAsia="바탕"/>
          <w:b/>
          <w:i/>
          <w:lang w:val="en-US" w:eastAsia="ko-KR"/>
        </w:rPr>
        <w:t>iscuss the methods for determining whether an SBFD-aware UE should perform DL reception or UL transmission on an SBFD symbol.</w:t>
      </w:r>
    </w:p>
    <w:p w14:paraId="69D5F47B" w14:textId="77777777" w:rsidR="00E53809" w:rsidRDefault="00E53809" w:rsidP="00E53809">
      <w:pPr>
        <w:rPr>
          <w:lang w:val="en-US" w:eastAsia="ko-KR"/>
        </w:rPr>
      </w:pPr>
    </w:p>
    <w:p w14:paraId="5010FE5B" w14:textId="610118FB" w:rsidR="00E53809" w:rsidRPr="00B3352E" w:rsidRDefault="00B3352E" w:rsidP="00B3352E">
      <w:pPr>
        <w:pStyle w:val="2"/>
      </w:pPr>
      <w:r w:rsidRPr="00B3352E">
        <w:t>3.2</w:t>
      </w:r>
      <w:r w:rsidRPr="00B3352E">
        <w:tab/>
      </w:r>
      <w:r w:rsidR="00FA729B" w:rsidRPr="00B3352E">
        <w:t>Resource allocation in frequency domain in SBFD symbols</w:t>
      </w:r>
    </w:p>
    <w:p w14:paraId="0EDE259F" w14:textId="77777777" w:rsidR="00173E85" w:rsidRDefault="00173E85" w:rsidP="00173E85">
      <w:pPr>
        <w:rPr>
          <w:rFonts w:eastAsia="바탕"/>
          <w:lang w:val="en-US" w:eastAsia="ko-KR"/>
        </w:rPr>
      </w:pPr>
      <w:r w:rsidRPr="00BE65FE">
        <w:rPr>
          <w:rFonts w:eastAsia="바탕"/>
          <w:lang w:val="en-US" w:eastAsia="ko-KR"/>
        </w:rPr>
        <w:t>In this section, we discuss enhancements related to frequency domain resource allocation in SBFD symbols.</w:t>
      </w:r>
      <w:r>
        <w:rPr>
          <w:rFonts w:eastAsia="바탕"/>
          <w:lang w:val="en-US" w:eastAsia="ko-KR"/>
        </w:rPr>
        <w:t xml:space="preserve"> </w:t>
      </w:r>
    </w:p>
    <w:p w14:paraId="4A21C8E7" w14:textId="3165C59F" w:rsidR="00A22F65" w:rsidRPr="00173E85" w:rsidRDefault="00A22F65" w:rsidP="00E53809">
      <w:pPr>
        <w:rPr>
          <w:rFonts w:eastAsia="바탕"/>
          <w:lang w:val="en-US" w:eastAsia="ko-KR"/>
        </w:rPr>
      </w:pPr>
    </w:p>
    <w:p w14:paraId="4C10B310" w14:textId="3E09EDE5" w:rsidR="00A22F65" w:rsidRPr="00A22F65" w:rsidRDefault="00A22F65" w:rsidP="00A22F65">
      <w:pPr>
        <w:tabs>
          <w:tab w:val="left" w:pos="2880"/>
        </w:tabs>
        <w:overflowPunct/>
        <w:autoSpaceDE/>
        <w:autoSpaceDN/>
        <w:adjustRightInd/>
        <w:spacing w:after="160" w:line="256" w:lineRule="auto"/>
        <w:ind w:right="-99"/>
        <w:jc w:val="left"/>
        <w:textAlignment w:val="auto"/>
        <w:rPr>
          <w:b/>
          <w:u w:val="single"/>
          <w:lang w:val="en-US" w:eastAsia="ko-KR"/>
        </w:rPr>
      </w:pPr>
      <w:r w:rsidRPr="00A22F65">
        <w:rPr>
          <w:b/>
          <w:u w:val="single"/>
          <w:lang w:val="en-US" w:eastAsia="ko-KR"/>
        </w:rPr>
        <w:t xml:space="preserve">Resource allocation in frequency domain across two DL </w:t>
      </w:r>
      <w:proofErr w:type="spellStart"/>
      <w:r w:rsidRPr="00A22F65">
        <w:rPr>
          <w:b/>
          <w:u w:val="single"/>
          <w:lang w:val="en-US" w:eastAsia="ko-KR"/>
        </w:rPr>
        <w:t>subbands</w:t>
      </w:r>
      <w:proofErr w:type="spellEnd"/>
      <w:r w:rsidRPr="00A22F65">
        <w:rPr>
          <w:b/>
          <w:u w:val="single"/>
          <w:lang w:val="en-US" w:eastAsia="ko-KR"/>
        </w:rPr>
        <w:t xml:space="preserve"> in SBFD symbols</w:t>
      </w:r>
    </w:p>
    <w:p w14:paraId="53EEB072" w14:textId="2ACDDD18" w:rsidR="00F0332F" w:rsidRDefault="00F0332F" w:rsidP="00F0332F">
      <w:pPr>
        <w:rPr>
          <w:rFonts w:eastAsia="바탕"/>
          <w:lang w:val="en-US" w:eastAsia="ko-KR"/>
        </w:rPr>
      </w:pPr>
    </w:p>
    <w:p w14:paraId="59E4C4DD" w14:textId="79761253" w:rsidR="00173E85" w:rsidRDefault="00173E85" w:rsidP="00173E85">
      <w:pPr>
        <w:rPr>
          <w:rFonts w:eastAsia="바탕"/>
          <w:lang w:val="en-US" w:eastAsia="ko-KR"/>
        </w:rPr>
      </w:pPr>
      <w:r>
        <w:rPr>
          <w:rFonts w:eastAsia="바탕"/>
          <w:lang w:val="en-US" w:eastAsia="ko-KR"/>
        </w:rPr>
        <w:t>I</w:t>
      </w:r>
      <w:r w:rsidRPr="00BE65FE">
        <w:rPr>
          <w:rFonts w:eastAsia="바탕"/>
          <w:lang w:val="en-US" w:eastAsia="ko-KR"/>
        </w:rPr>
        <w:t xml:space="preserve">n the case where there are two DL </w:t>
      </w:r>
      <w:proofErr w:type="spellStart"/>
      <w:r w:rsidRPr="00BE65FE">
        <w:rPr>
          <w:rFonts w:eastAsia="바탕"/>
          <w:lang w:val="en-US" w:eastAsia="ko-KR"/>
        </w:rPr>
        <w:t>subbands</w:t>
      </w:r>
      <w:proofErr w:type="spellEnd"/>
      <w:r w:rsidRPr="00BE65FE">
        <w:rPr>
          <w:rFonts w:eastAsia="바탕"/>
          <w:lang w:val="en-US" w:eastAsia="ko-KR"/>
        </w:rPr>
        <w:t xml:space="preserve"> in an SBFD symbol, it is possible to consider transmitting a single PDSCH across both DL </w:t>
      </w:r>
      <w:proofErr w:type="spellStart"/>
      <w:r w:rsidRPr="00BE65FE">
        <w:rPr>
          <w:rFonts w:eastAsia="바탕"/>
          <w:lang w:val="en-US" w:eastAsia="ko-KR"/>
        </w:rPr>
        <w:t>subbands</w:t>
      </w:r>
      <w:proofErr w:type="spellEnd"/>
      <w:r w:rsidRPr="00BE65FE">
        <w:rPr>
          <w:rFonts w:eastAsia="바탕"/>
          <w:lang w:val="en-US" w:eastAsia="ko-KR"/>
        </w:rPr>
        <w:t xml:space="preserve">. In order for the transmission frequency resources of the PDSCH to span across the two DL </w:t>
      </w:r>
      <w:proofErr w:type="spellStart"/>
      <w:r w:rsidRPr="00BE65FE">
        <w:rPr>
          <w:rFonts w:eastAsia="바탕"/>
          <w:lang w:val="en-US" w:eastAsia="ko-KR"/>
        </w:rPr>
        <w:t>subband</w:t>
      </w:r>
      <w:proofErr w:type="spellEnd"/>
      <w:r w:rsidRPr="00BE65FE">
        <w:rPr>
          <w:rFonts w:eastAsia="바탕"/>
          <w:lang w:val="en-US" w:eastAsia="ko-KR"/>
        </w:rPr>
        <w:t xml:space="preserve"> resources, the following approaches can be considered</w:t>
      </w:r>
      <w:r w:rsidR="00DD0553">
        <w:rPr>
          <w:rFonts w:eastAsia="바탕"/>
          <w:lang w:val="en-US" w:eastAsia="ko-KR"/>
        </w:rPr>
        <w:t xml:space="preserve"> in our view</w:t>
      </w:r>
      <w:r>
        <w:rPr>
          <w:rFonts w:eastAsia="바탕"/>
          <w:lang w:val="en-US" w:eastAsia="ko-KR"/>
        </w:rPr>
        <w:t>.</w:t>
      </w:r>
    </w:p>
    <w:p w14:paraId="317EA14A" w14:textId="77777777" w:rsidR="00DD0553" w:rsidRPr="00173E85" w:rsidRDefault="00DD0553" w:rsidP="00DD0553">
      <w:pPr>
        <w:pStyle w:val="ac"/>
        <w:numPr>
          <w:ilvl w:val="0"/>
          <w:numId w:val="32"/>
        </w:numPr>
        <w:ind w:leftChars="0"/>
        <w:rPr>
          <w:rFonts w:eastAsia="바탕"/>
          <w:lang w:val="en-US" w:eastAsia="ko-KR"/>
        </w:rPr>
      </w:pPr>
      <w:r w:rsidRPr="00173E85">
        <w:rPr>
          <w:rFonts w:eastAsia="바탕"/>
          <w:lang w:val="en-US" w:eastAsia="ko-KR"/>
        </w:rPr>
        <w:t xml:space="preserve">Option 1: Performing rate-matching or puncturing on RBs in the outside area of the DL </w:t>
      </w:r>
      <w:proofErr w:type="spellStart"/>
      <w:r w:rsidRPr="00173E85">
        <w:rPr>
          <w:rFonts w:eastAsia="바탕"/>
          <w:lang w:val="en-US" w:eastAsia="ko-KR"/>
        </w:rPr>
        <w:t>subbands</w:t>
      </w:r>
      <w:proofErr w:type="spellEnd"/>
    </w:p>
    <w:p w14:paraId="61FE5DE9" w14:textId="77777777" w:rsidR="00DD0553" w:rsidRDefault="00DD0553" w:rsidP="00DD0553">
      <w:pPr>
        <w:pStyle w:val="ac"/>
        <w:numPr>
          <w:ilvl w:val="0"/>
          <w:numId w:val="32"/>
        </w:numPr>
        <w:ind w:leftChars="0"/>
        <w:rPr>
          <w:rFonts w:eastAsia="바탕"/>
          <w:lang w:val="en-US" w:eastAsia="ko-KR"/>
        </w:rPr>
      </w:pPr>
      <w:r w:rsidRPr="00BE65FE">
        <w:rPr>
          <w:rFonts w:eastAsia="바탕"/>
          <w:lang w:val="en-US" w:eastAsia="ko-KR"/>
        </w:rPr>
        <w:t xml:space="preserve">Option 2: Enhancing the frequency resource indication method to specify frequency resources within the two DL </w:t>
      </w:r>
      <w:proofErr w:type="spellStart"/>
      <w:r w:rsidRPr="00BE65FE">
        <w:rPr>
          <w:rFonts w:eastAsia="바탕"/>
          <w:lang w:val="en-US" w:eastAsia="ko-KR"/>
        </w:rPr>
        <w:t>subbands</w:t>
      </w:r>
      <w:proofErr w:type="spellEnd"/>
    </w:p>
    <w:p w14:paraId="27B7E48B" w14:textId="6AA28F42" w:rsidR="00173E85" w:rsidRDefault="00DD0553" w:rsidP="00DD0553">
      <w:pPr>
        <w:rPr>
          <w:rFonts w:eastAsia="바탕"/>
          <w:lang w:val="en-US" w:eastAsia="ko-KR"/>
        </w:rPr>
      </w:pPr>
      <w:r>
        <w:rPr>
          <w:rFonts w:eastAsia="바탕" w:hint="eastAsia"/>
          <w:lang w:val="en-US" w:eastAsia="ko-KR"/>
        </w:rPr>
        <w:t>I</w:t>
      </w:r>
      <w:r>
        <w:rPr>
          <w:rFonts w:eastAsia="바탕"/>
          <w:lang w:val="en-US" w:eastAsia="ko-KR"/>
        </w:rPr>
        <w:t>n case of Option 1, t</w:t>
      </w:r>
      <w:r w:rsidR="00173E85" w:rsidRPr="00173E85">
        <w:rPr>
          <w:rFonts w:eastAsia="바탕"/>
          <w:lang w:val="en-US" w:eastAsia="ko-KR"/>
        </w:rPr>
        <w:t xml:space="preserve">o maintain the current frequency domain resource allocation method while ensuring that the transmission frequency resources of the PDSCH span across both DL </w:t>
      </w:r>
      <w:proofErr w:type="spellStart"/>
      <w:r w:rsidR="00173E85" w:rsidRPr="00173E85">
        <w:rPr>
          <w:rFonts w:eastAsia="바탕"/>
          <w:lang w:val="en-US" w:eastAsia="ko-KR"/>
        </w:rPr>
        <w:t>subbands</w:t>
      </w:r>
      <w:proofErr w:type="spellEnd"/>
      <w:r w:rsidR="00173E85" w:rsidRPr="00173E85">
        <w:rPr>
          <w:rFonts w:eastAsia="바탕"/>
          <w:lang w:val="en-US" w:eastAsia="ko-KR"/>
        </w:rPr>
        <w:t xml:space="preserve">, the UE can receive frequency resources as usual, but RBs located outside the DL </w:t>
      </w:r>
      <w:proofErr w:type="spellStart"/>
      <w:r w:rsidR="00173E85" w:rsidRPr="00173E85">
        <w:rPr>
          <w:rFonts w:eastAsia="바탕"/>
          <w:lang w:val="en-US" w:eastAsia="ko-KR"/>
        </w:rPr>
        <w:t>subbands</w:t>
      </w:r>
      <w:proofErr w:type="spellEnd"/>
      <w:r w:rsidR="00173E85" w:rsidRPr="00173E85">
        <w:rPr>
          <w:rFonts w:eastAsia="바탕"/>
          <w:lang w:val="en-US" w:eastAsia="ko-KR"/>
        </w:rPr>
        <w:t xml:space="preserve"> among the received PRB resources can be considered as unused RB resources for PDSCH transmission.</w:t>
      </w:r>
    </w:p>
    <w:p w14:paraId="49455876" w14:textId="72742A01" w:rsidR="00173E85" w:rsidRPr="007B452C" w:rsidRDefault="00DD0553" w:rsidP="0032059F">
      <w:pPr>
        <w:rPr>
          <w:rFonts w:eastAsia="바탕"/>
          <w:lang w:val="en-US" w:eastAsia="ko-KR"/>
        </w:rPr>
      </w:pPr>
      <w:r>
        <w:rPr>
          <w:rFonts w:eastAsia="바탕" w:hint="eastAsia"/>
          <w:lang w:val="en-US" w:eastAsia="ko-KR"/>
        </w:rPr>
        <w:t>I</w:t>
      </w:r>
      <w:r>
        <w:rPr>
          <w:rFonts w:eastAsia="바탕"/>
          <w:lang w:val="en-US" w:eastAsia="ko-KR"/>
        </w:rPr>
        <w:t>n case of Option 2, t</w:t>
      </w:r>
      <w:r w:rsidR="00173E85" w:rsidRPr="00BE65FE">
        <w:rPr>
          <w:rFonts w:eastAsia="바탕"/>
          <w:lang w:val="en-US" w:eastAsia="ko-KR"/>
        </w:rPr>
        <w:t xml:space="preserve">o indicate the frequency resources used for PDSCH transmission more flexibly and efficiently within the two DL </w:t>
      </w:r>
      <w:proofErr w:type="spellStart"/>
      <w:r w:rsidR="00173E85" w:rsidRPr="00BE65FE">
        <w:rPr>
          <w:rFonts w:eastAsia="바탕"/>
          <w:lang w:val="en-US" w:eastAsia="ko-KR"/>
        </w:rPr>
        <w:t>subbands</w:t>
      </w:r>
      <w:proofErr w:type="spellEnd"/>
      <w:r w:rsidR="00173E85" w:rsidRPr="00BE65FE">
        <w:rPr>
          <w:rFonts w:eastAsia="바탕"/>
          <w:lang w:val="en-US" w:eastAsia="ko-KR"/>
        </w:rPr>
        <w:t>, enhancements to the frequency resource indication method for PDSCH can be considered. For example, the following enhancement methods can be considered</w:t>
      </w:r>
      <w:r w:rsidR="00173E85">
        <w:rPr>
          <w:rFonts w:eastAsia="바탕"/>
          <w:lang w:val="en-US" w:eastAsia="ko-KR"/>
        </w:rPr>
        <w:t>.</w:t>
      </w:r>
    </w:p>
    <w:p w14:paraId="2D3C68CD" w14:textId="18AAABB0" w:rsidR="00173E85" w:rsidRDefault="00173E85" w:rsidP="0032059F">
      <w:pPr>
        <w:pStyle w:val="ac"/>
        <w:numPr>
          <w:ilvl w:val="0"/>
          <w:numId w:val="32"/>
        </w:numPr>
        <w:ind w:leftChars="0"/>
        <w:rPr>
          <w:rFonts w:eastAsia="바탕"/>
          <w:lang w:val="en-US" w:eastAsia="ko-KR"/>
        </w:rPr>
      </w:pPr>
      <w:r>
        <w:rPr>
          <w:rFonts w:eastAsia="바탕" w:hint="eastAsia"/>
          <w:lang w:val="en-US" w:eastAsia="ko-KR"/>
        </w:rPr>
        <w:t>B</w:t>
      </w:r>
      <w:r>
        <w:rPr>
          <w:rFonts w:eastAsia="바탕"/>
          <w:lang w:val="en-US" w:eastAsia="ko-KR"/>
        </w:rPr>
        <w:t xml:space="preserve">y </w:t>
      </w:r>
      <w:r w:rsidRPr="00173E85">
        <w:rPr>
          <w:rFonts w:eastAsia="바탕"/>
          <w:lang w:val="en-US" w:eastAsia="ko-KR"/>
        </w:rPr>
        <w:t>improving the existing RA type 1, where only a single RIV value indicates consecutive VRB resources, indicating two RIV values</w:t>
      </w:r>
      <w:r>
        <w:rPr>
          <w:rFonts w:eastAsia="바탕"/>
          <w:lang w:val="en-US" w:eastAsia="ko-KR"/>
        </w:rPr>
        <w:t xml:space="preserve"> can be considered</w:t>
      </w:r>
      <w:r w:rsidRPr="00173E85">
        <w:rPr>
          <w:rFonts w:eastAsia="바탕"/>
          <w:lang w:val="en-US" w:eastAsia="ko-KR"/>
        </w:rPr>
        <w:t>.</w:t>
      </w:r>
    </w:p>
    <w:p w14:paraId="7AEAF33F" w14:textId="77777777" w:rsidR="00173E85" w:rsidRPr="00BE65FE" w:rsidRDefault="00173E85" w:rsidP="0032059F">
      <w:pPr>
        <w:pStyle w:val="ac"/>
        <w:numPr>
          <w:ilvl w:val="0"/>
          <w:numId w:val="32"/>
        </w:numPr>
        <w:ind w:leftChars="0"/>
        <w:rPr>
          <w:rFonts w:eastAsia="바탕"/>
          <w:lang w:val="en-US" w:eastAsia="ko-KR"/>
        </w:rPr>
      </w:pPr>
      <w:r w:rsidRPr="00BE65FE">
        <w:rPr>
          <w:rFonts w:eastAsia="바탕"/>
          <w:lang w:val="en-US" w:eastAsia="ko-KR"/>
        </w:rPr>
        <w:t xml:space="preserve">Mapping only the PRB resources within the DL </w:t>
      </w:r>
      <w:proofErr w:type="spellStart"/>
      <w:r w:rsidRPr="00BE65FE">
        <w:rPr>
          <w:rFonts w:eastAsia="바탕"/>
          <w:lang w:val="en-US" w:eastAsia="ko-KR"/>
        </w:rPr>
        <w:t>subbands</w:t>
      </w:r>
      <w:proofErr w:type="spellEnd"/>
      <w:r w:rsidRPr="00BE65FE">
        <w:rPr>
          <w:rFonts w:eastAsia="바탕"/>
          <w:lang w:val="en-US" w:eastAsia="ko-KR"/>
        </w:rPr>
        <w:t xml:space="preserve"> to VRBs and indicating the VRB resources used for PDSCH transmission can be considered.</w:t>
      </w:r>
    </w:p>
    <w:p w14:paraId="2282A9A1" w14:textId="77777777" w:rsidR="00173E85" w:rsidRPr="00BE65FE" w:rsidRDefault="00173E85" w:rsidP="0032059F">
      <w:pPr>
        <w:pStyle w:val="ac"/>
        <w:numPr>
          <w:ilvl w:val="0"/>
          <w:numId w:val="32"/>
        </w:numPr>
        <w:ind w:leftChars="0"/>
        <w:rPr>
          <w:rFonts w:eastAsia="바탕"/>
          <w:lang w:val="en-US" w:eastAsia="ko-KR"/>
        </w:rPr>
      </w:pPr>
      <w:r w:rsidRPr="00BE65FE">
        <w:rPr>
          <w:rFonts w:eastAsia="바탕"/>
          <w:lang w:val="en-US" w:eastAsia="ko-KR"/>
        </w:rPr>
        <w:t xml:space="preserve">Modifying the mapping method of PRBs that constitute RBGs to include only the PRB resources within the DL </w:t>
      </w:r>
      <w:proofErr w:type="spellStart"/>
      <w:r w:rsidRPr="00BE65FE">
        <w:rPr>
          <w:rFonts w:eastAsia="바탕"/>
          <w:lang w:val="en-US" w:eastAsia="ko-KR"/>
        </w:rPr>
        <w:t>subbands</w:t>
      </w:r>
      <w:proofErr w:type="spellEnd"/>
      <w:r w:rsidRPr="00BE65FE">
        <w:rPr>
          <w:rFonts w:eastAsia="바탕"/>
          <w:lang w:val="en-US" w:eastAsia="ko-KR"/>
        </w:rPr>
        <w:t xml:space="preserve"> can be considered.</w:t>
      </w:r>
    </w:p>
    <w:p w14:paraId="3441092E" w14:textId="296F72D1" w:rsidR="00A22F65" w:rsidRDefault="00A22F65" w:rsidP="00F0332F">
      <w:pPr>
        <w:rPr>
          <w:rFonts w:eastAsia="바탕"/>
          <w:lang w:val="en-US" w:eastAsia="ko-KR"/>
        </w:rPr>
      </w:pPr>
    </w:p>
    <w:p w14:paraId="339483B5" w14:textId="16CD1554" w:rsidR="00274285" w:rsidRDefault="00274285" w:rsidP="00F0332F">
      <w:pPr>
        <w:rPr>
          <w:rFonts w:eastAsia="바탕"/>
          <w:b/>
          <w:i/>
          <w:lang w:val="en-US" w:eastAsia="ko-KR"/>
        </w:rPr>
      </w:pPr>
      <w:r w:rsidRPr="00274285">
        <w:rPr>
          <w:rFonts w:eastAsia="바탕" w:hint="eastAsia"/>
          <w:b/>
          <w:i/>
          <w:lang w:val="en-US" w:eastAsia="ko-KR"/>
        </w:rPr>
        <w:t>P</w:t>
      </w:r>
      <w:r w:rsidRPr="00274285">
        <w:rPr>
          <w:rFonts w:eastAsia="바탕"/>
          <w:b/>
          <w:i/>
          <w:lang w:val="en-US" w:eastAsia="ko-KR"/>
        </w:rPr>
        <w:t xml:space="preserve">roposal </w:t>
      </w:r>
      <w:r w:rsidR="00B80B95">
        <w:rPr>
          <w:rFonts w:eastAsia="바탕"/>
          <w:b/>
          <w:i/>
          <w:lang w:val="en-US" w:eastAsia="ko-KR"/>
        </w:rPr>
        <w:t>11</w:t>
      </w:r>
      <w:r w:rsidRPr="00274285">
        <w:rPr>
          <w:rFonts w:eastAsia="바탕"/>
          <w:b/>
          <w:i/>
          <w:lang w:val="en-US" w:eastAsia="ko-KR"/>
        </w:rPr>
        <w:t xml:space="preserve">: </w:t>
      </w:r>
      <w:r w:rsidR="00006925">
        <w:rPr>
          <w:rFonts w:eastAsia="바탕"/>
          <w:b/>
          <w:i/>
          <w:lang w:val="en-US" w:eastAsia="ko-KR"/>
        </w:rPr>
        <w:t>Discuss the following options for frequency r</w:t>
      </w:r>
      <w:r w:rsidR="00006925" w:rsidRPr="00006925">
        <w:rPr>
          <w:rFonts w:eastAsia="바탕"/>
          <w:b/>
          <w:i/>
          <w:lang w:val="en-US" w:eastAsia="ko-KR"/>
        </w:rPr>
        <w:t xml:space="preserve">esource allocation </w:t>
      </w:r>
      <w:r w:rsidR="00006925">
        <w:rPr>
          <w:rFonts w:eastAsia="바탕"/>
          <w:b/>
          <w:i/>
          <w:lang w:val="en-US" w:eastAsia="ko-KR"/>
        </w:rPr>
        <w:t xml:space="preserve">of PDSCH </w:t>
      </w:r>
      <w:r w:rsidR="00006925" w:rsidRPr="00006925">
        <w:rPr>
          <w:rFonts w:eastAsia="바탕"/>
          <w:b/>
          <w:i/>
          <w:lang w:val="en-US" w:eastAsia="ko-KR"/>
        </w:rPr>
        <w:t xml:space="preserve">across two DL </w:t>
      </w:r>
      <w:proofErr w:type="spellStart"/>
      <w:r w:rsidR="00006925" w:rsidRPr="00006925">
        <w:rPr>
          <w:rFonts w:eastAsia="바탕"/>
          <w:b/>
          <w:i/>
          <w:lang w:val="en-US" w:eastAsia="ko-KR"/>
        </w:rPr>
        <w:t>subbands</w:t>
      </w:r>
      <w:proofErr w:type="spellEnd"/>
      <w:r w:rsidR="00006925" w:rsidRPr="00006925">
        <w:rPr>
          <w:rFonts w:eastAsia="바탕"/>
          <w:b/>
          <w:i/>
          <w:lang w:val="en-US" w:eastAsia="ko-KR"/>
        </w:rPr>
        <w:t xml:space="preserve"> in SBFD symbols</w:t>
      </w:r>
    </w:p>
    <w:p w14:paraId="54EB3634" w14:textId="77777777" w:rsidR="00CE127A" w:rsidRPr="00CE127A" w:rsidRDefault="00CE127A" w:rsidP="00CE127A">
      <w:pPr>
        <w:pStyle w:val="ac"/>
        <w:numPr>
          <w:ilvl w:val="0"/>
          <w:numId w:val="32"/>
        </w:numPr>
        <w:ind w:leftChars="0"/>
        <w:rPr>
          <w:rFonts w:eastAsia="바탕"/>
          <w:b/>
          <w:i/>
          <w:lang w:val="en-US" w:eastAsia="ko-KR"/>
        </w:rPr>
      </w:pPr>
      <w:r w:rsidRPr="00CE127A">
        <w:rPr>
          <w:rFonts w:eastAsia="바탕"/>
          <w:b/>
          <w:i/>
          <w:lang w:val="en-US" w:eastAsia="ko-KR"/>
        </w:rPr>
        <w:t xml:space="preserve">Option 1: Performing rate-matching or puncturing on RBs in the outside area of the DL </w:t>
      </w:r>
      <w:proofErr w:type="spellStart"/>
      <w:r w:rsidRPr="00CE127A">
        <w:rPr>
          <w:rFonts w:eastAsia="바탕"/>
          <w:b/>
          <w:i/>
          <w:lang w:val="en-US" w:eastAsia="ko-KR"/>
        </w:rPr>
        <w:t>subbands</w:t>
      </w:r>
      <w:proofErr w:type="spellEnd"/>
    </w:p>
    <w:p w14:paraId="5E8B5D07" w14:textId="77777777" w:rsidR="00CE127A" w:rsidRPr="00CE127A" w:rsidRDefault="00CE127A" w:rsidP="00CE127A">
      <w:pPr>
        <w:pStyle w:val="ac"/>
        <w:numPr>
          <w:ilvl w:val="0"/>
          <w:numId w:val="32"/>
        </w:numPr>
        <w:ind w:leftChars="0"/>
        <w:rPr>
          <w:rFonts w:eastAsia="바탕"/>
          <w:b/>
          <w:i/>
          <w:lang w:val="en-US" w:eastAsia="ko-KR"/>
        </w:rPr>
      </w:pPr>
      <w:r w:rsidRPr="00CE127A">
        <w:rPr>
          <w:rFonts w:eastAsia="바탕"/>
          <w:b/>
          <w:i/>
          <w:lang w:val="en-US" w:eastAsia="ko-KR"/>
        </w:rPr>
        <w:t xml:space="preserve">Option 2: Enhancing the frequency resource indication method to specify frequency resources within the two DL </w:t>
      </w:r>
      <w:proofErr w:type="spellStart"/>
      <w:r w:rsidRPr="00CE127A">
        <w:rPr>
          <w:rFonts w:eastAsia="바탕"/>
          <w:b/>
          <w:i/>
          <w:lang w:val="en-US" w:eastAsia="ko-KR"/>
        </w:rPr>
        <w:t>subbands</w:t>
      </w:r>
      <w:proofErr w:type="spellEnd"/>
    </w:p>
    <w:p w14:paraId="4902281D" w14:textId="28CAC794" w:rsidR="00274285" w:rsidRDefault="00274285" w:rsidP="00F0332F">
      <w:pPr>
        <w:rPr>
          <w:rFonts w:eastAsia="바탕"/>
          <w:lang w:val="en-US" w:eastAsia="ko-KR"/>
        </w:rPr>
      </w:pPr>
    </w:p>
    <w:p w14:paraId="0BA87F8B" w14:textId="77777777" w:rsidR="00DD0553" w:rsidRDefault="00BA547F" w:rsidP="00BA547F">
      <w:pPr>
        <w:rPr>
          <w:rFonts w:eastAsia="바탕"/>
          <w:lang w:val="en-US" w:eastAsia="ko-KR"/>
        </w:rPr>
      </w:pPr>
      <w:r w:rsidRPr="00BA547F">
        <w:rPr>
          <w:rFonts w:eastAsia="바탕"/>
          <w:lang w:val="en-US" w:eastAsia="ko-KR"/>
        </w:rPr>
        <w:t xml:space="preserve">Similarly, in cases where there are two DL </w:t>
      </w:r>
      <w:proofErr w:type="spellStart"/>
      <w:r w:rsidRPr="00BA547F">
        <w:rPr>
          <w:rFonts w:eastAsia="바탕"/>
          <w:lang w:val="en-US" w:eastAsia="ko-KR"/>
        </w:rPr>
        <w:t>subbands</w:t>
      </w:r>
      <w:proofErr w:type="spellEnd"/>
      <w:r w:rsidRPr="00BA547F">
        <w:rPr>
          <w:rFonts w:eastAsia="바탕"/>
          <w:lang w:val="en-US" w:eastAsia="ko-KR"/>
        </w:rPr>
        <w:t xml:space="preserve"> in an SBFD symbol, options for frequency resource allocation for CSI-RS across downlink </w:t>
      </w:r>
      <w:proofErr w:type="spellStart"/>
      <w:r w:rsidRPr="00BA547F">
        <w:rPr>
          <w:rFonts w:eastAsia="바탕"/>
          <w:lang w:val="en-US" w:eastAsia="ko-KR"/>
        </w:rPr>
        <w:t>subbands</w:t>
      </w:r>
      <w:proofErr w:type="spellEnd"/>
      <w:r w:rsidRPr="00BA547F">
        <w:rPr>
          <w:rFonts w:eastAsia="바탕"/>
          <w:lang w:val="en-US" w:eastAsia="ko-KR"/>
        </w:rPr>
        <w:t xml:space="preserve"> have been captured in TR 38.858 [2]. </w:t>
      </w:r>
    </w:p>
    <w:p w14:paraId="604AFFF9" w14:textId="26BBBF59" w:rsidR="009A63F7" w:rsidRPr="00457F69" w:rsidRDefault="009A63F7" w:rsidP="0032059F">
      <w:pPr>
        <w:pStyle w:val="ac"/>
        <w:numPr>
          <w:ilvl w:val="0"/>
          <w:numId w:val="32"/>
        </w:numPr>
        <w:ind w:leftChars="0"/>
        <w:rPr>
          <w:rFonts w:eastAsia="바탕"/>
          <w:lang w:val="en-US" w:eastAsia="ko-KR"/>
        </w:rPr>
      </w:pPr>
      <w:r w:rsidRPr="00457F69">
        <w:rPr>
          <w:rFonts w:eastAsia="바탕"/>
          <w:lang w:val="en-US" w:eastAsia="ko-KR"/>
        </w:rPr>
        <w:t>Option 1: Two contiguous CSI-RS resources that are linked</w:t>
      </w:r>
    </w:p>
    <w:p w14:paraId="384ACEDF" w14:textId="77777777" w:rsidR="009A63F7" w:rsidRDefault="009A63F7" w:rsidP="001E020B">
      <w:pPr>
        <w:pStyle w:val="ac"/>
        <w:numPr>
          <w:ilvl w:val="0"/>
          <w:numId w:val="32"/>
        </w:numPr>
        <w:ind w:leftChars="0"/>
        <w:rPr>
          <w:rFonts w:eastAsia="바탕"/>
          <w:lang w:val="en-US" w:eastAsia="ko-KR"/>
        </w:rPr>
      </w:pPr>
      <w:r>
        <w:rPr>
          <w:rFonts w:eastAsia="바탕"/>
          <w:lang w:val="en-US" w:eastAsia="ko-KR"/>
        </w:rPr>
        <w:t xml:space="preserve">Option 2: </w:t>
      </w:r>
      <w:r w:rsidRPr="009A63F7">
        <w:rPr>
          <w:rFonts w:eastAsia="바탕"/>
          <w:lang w:val="en-US" w:eastAsia="ko-KR"/>
        </w:rPr>
        <w:t>One CSI-RS resource</w:t>
      </w:r>
    </w:p>
    <w:p w14:paraId="28EF0B91" w14:textId="2863A944" w:rsidR="009A63F7" w:rsidRPr="00457F69" w:rsidRDefault="009A63F7" w:rsidP="001E020B">
      <w:pPr>
        <w:pStyle w:val="ac"/>
        <w:numPr>
          <w:ilvl w:val="1"/>
          <w:numId w:val="32"/>
        </w:numPr>
        <w:ind w:leftChars="0"/>
        <w:rPr>
          <w:rFonts w:eastAsia="바탕"/>
          <w:lang w:val="en-US" w:eastAsia="ko-KR"/>
        </w:rPr>
      </w:pPr>
      <w:r w:rsidRPr="00457F69">
        <w:rPr>
          <w:rFonts w:eastAsia="바탕"/>
          <w:lang w:val="en-US" w:eastAsia="ko-KR"/>
        </w:rPr>
        <w:t>Option 2-1: Non-contiguous CSI-RS resource allocation</w:t>
      </w:r>
    </w:p>
    <w:p w14:paraId="759B893F" w14:textId="39F9331B" w:rsidR="009A63F7" w:rsidRPr="00457F69" w:rsidRDefault="009A63F7" w:rsidP="001E020B">
      <w:pPr>
        <w:pStyle w:val="ac"/>
        <w:numPr>
          <w:ilvl w:val="1"/>
          <w:numId w:val="32"/>
        </w:numPr>
        <w:ind w:leftChars="0"/>
        <w:rPr>
          <w:rFonts w:eastAsia="바탕"/>
          <w:lang w:val="en-US" w:eastAsia="ko-KR"/>
        </w:rPr>
      </w:pPr>
      <w:r w:rsidRPr="00457F69">
        <w:rPr>
          <w:rFonts w:eastAsia="바탕"/>
          <w:lang w:val="en-US" w:eastAsia="ko-KR"/>
        </w:rPr>
        <w:t xml:space="preserve">Option 2-2: One contiguous CSI-RS resource allocation with non-contiguous CSI-RS resource derived by excluding frequency resources outside DL </w:t>
      </w:r>
      <w:proofErr w:type="spellStart"/>
      <w:r w:rsidRPr="00457F69">
        <w:rPr>
          <w:rFonts w:eastAsia="바탕"/>
          <w:lang w:val="en-US" w:eastAsia="ko-KR"/>
        </w:rPr>
        <w:t>subband</w:t>
      </w:r>
      <w:proofErr w:type="spellEnd"/>
      <w:r w:rsidRPr="00457F69">
        <w:rPr>
          <w:rFonts w:eastAsia="바탕"/>
          <w:lang w:val="en-US" w:eastAsia="ko-KR"/>
        </w:rPr>
        <w:t xml:space="preserve"> (s)</w:t>
      </w:r>
    </w:p>
    <w:p w14:paraId="69C608D0" w14:textId="362D7387" w:rsidR="00BA547F" w:rsidRDefault="00BA547F" w:rsidP="009A63F7">
      <w:pPr>
        <w:rPr>
          <w:rFonts w:eastAsia="바탕"/>
          <w:lang w:val="en-US" w:eastAsia="ko-KR"/>
        </w:rPr>
      </w:pPr>
      <w:r>
        <w:rPr>
          <w:rFonts w:eastAsia="바탕"/>
          <w:lang w:val="en-US" w:eastAsia="ko-KR"/>
        </w:rPr>
        <w:t>T</w:t>
      </w:r>
      <w:r w:rsidRPr="00BA547F">
        <w:rPr>
          <w:rFonts w:eastAsia="바탕"/>
          <w:lang w:val="en-US" w:eastAsia="ko-KR"/>
        </w:rPr>
        <w:t xml:space="preserve">he frequency resource allocation method of CSI-RS across two DL </w:t>
      </w:r>
      <w:proofErr w:type="spellStart"/>
      <w:r w:rsidRPr="00BA547F">
        <w:rPr>
          <w:rFonts w:eastAsia="바탕"/>
          <w:lang w:val="en-US" w:eastAsia="ko-KR"/>
        </w:rPr>
        <w:t>subbands</w:t>
      </w:r>
      <w:proofErr w:type="spellEnd"/>
      <w:r w:rsidRPr="00BA547F">
        <w:rPr>
          <w:rFonts w:eastAsia="바탕"/>
          <w:lang w:val="en-US" w:eastAsia="ko-KR"/>
        </w:rPr>
        <w:t xml:space="preserve"> </w:t>
      </w:r>
      <w:r>
        <w:rPr>
          <w:rFonts w:eastAsia="바탕"/>
          <w:lang w:val="en-US" w:eastAsia="ko-KR"/>
        </w:rPr>
        <w:t xml:space="preserve">can be discussed </w:t>
      </w:r>
      <w:r w:rsidRPr="00BA547F">
        <w:rPr>
          <w:rFonts w:eastAsia="바탕"/>
          <w:lang w:val="en-US" w:eastAsia="ko-KR"/>
        </w:rPr>
        <w:t>based on the above options.</w:t>
      </w:r>
    </w:p>
    <w:p w14:paraId="763B1AFA" w14:textId="77777777" w:rsidR="00274285" w:rsidRPr="009A63F7" w:rsidRDefault="00274285" w:rsidP="009A63F7">
      <w:pPr>
        <w:rPr>
          <w:rFonts w:eastAsia="바탕"/>
          <w:lang w:val="en-US" w:eastAsia="ko-KR"/>
        </w:rPr>
      </w:pPr>
    </w:p>
    <w:p w14:paraId="729C981B" w14:textId="54B8072A" w:rsidR="00274285" w:rsidRDefault="00274285" w:rsidP="00274285">
      <w:pPr>
        <w:rPr>
          <w:rFonts w:eastAsia="바탕"/>
          <w:b/>
          <w:i/>
          <w:lang w:val="en-US" w:eastAsia="ko-KR"/>
        </w:rPr>
      </w:pPr>
      <w:r w:rsidRPr="00274285">
        <w:rPr>
          <w:rFonts w:eastAsia="바탕" w:hint="eastAsia"/>
          <w:b/>
          <w:i/>
          <w:lang w:val="en-US" w:eastAsia="ko-KR"/>
        </w:rPr>
        <w:t>P</w:t>
      </w:r>
      <w:r w:rsidRPr="00274285">
        <w:rPr>
          <w:rFonts w:eastAsia="바탕"/>
          <w:b/>
          <w:i/>
          <w:lang w:val="en-US" w:eastAsia="ko-KR"/>
        </w:rPr>
        <w:t xml:space="preserve">roposal </w:t>
      </w:r>
      <w:r w:rsidR="00B80B95">
        <w:rPr>
          <w:rFonts w:eastAsia="바탕"/>
          <w:b/>
          <w:i/>
          <w:lang w:val="en-US" w:eastAsia="ko-KR"/>
        </w:rPr>
        <w:t>12</w:t>
      </w:r>
      <w:r w:rsidRPr="00274285">
        <w:rPr>
          <w:rFonts w:eastAsia="바탕"/>
          <w:b/>
          <w:i/>
          <w:lang w:val="en-US" w:eastAsia="ko-KR"/>
        </w:rPr>
        <w:t xml:space="preserve">: </w:t>
      </w:r>
      <w:r w:rsidR="00006925">
        <w:rPr>
          <w:rFonts w:eastAsia="바탕"/>
          <w:b/>
          <w:i/>
          <w:lang w:val="en-US" w:eastAsia="ko-KR"/>
        </w:rPr>
        <w:t>Discuss the following options for frequency r</w:t>
      </w:r>
      <w:r w:rsidR="00006925" w:rsidRPr="00006925">
        <w:rPr>
          <w:rFonts w:eastAsia="바탕"/>
          <w:b/>
          <w:i/>
          <w:lang w:val="en-US" w:eastAsia="ko-KR"/>
        </w:rPr>
        <w:t xml:space="preserve">esource allocation </w:t>
      </w:r>
      <w:r w:rsidR="00006925">
        <w:rPr>
          <w:rFonts w:eastAsia="바탕"/>
          <w:b/>
          <w:i/>
          <w:lang w:val="en-US" w:eastAsia="ko-KR"/>
        </w:rPr>
        <w:t xml:space="preserve">of CSI-RS </w:t>
      </w:r>
      <w:r w:rsidR="00006925" w:rsidRPr="00006925">
        <w:rPr>
          <w:rFonts w:eastAsia="바탕"/>
          <w:b/>
          <w:i/>
          <w:lang w:val="en-US" w:eastAsia="ko-KR"/>
        </w:rPr>
        <w:t xml:space="preserve">across two DL </w:t>
      </w:r>
      <w:proofErr w:type="spellStart"/>
      <w:r w:rsidR="00006925" w:rsidRPr="00006925">
        <w:rPr>
          <w:rFonts w:eastAsia="바탕"/>
          <w:b/>
          <w:i/>
          <w:lang w:val="en-US" w:eastAsia="ko-KR"/>
        </w:rPr>
        <w:t>subbands</w:t>
      </w:r>
      <w:proofErr w:type="spellEnd"/>
      <w:r w:rsidR="00006925" w:rsidRPr="00006925">
        <w:rPr>
          <w:rFonts w:eastAsia="바탕"/>
          <w:b/>
          <w:i/>
          <w:lang w:val="en-US" w:eastAsia="ko-KR"/>
        </w:rPr>
        <w:t xml:space="preserve"> in SBFD symbols</w:t>
      </w:r>
    </w:p>
    <w:p w14:paraId="39B5D7F2" w14:textId="77777777" w:rsidR="00006925" w:rsidRPr="00006925" w:rsidRDefault="00006925" w:rsidP="001E020B">
      <w:pPr>
        <w:pStyle w:val="ac"/>
        <w:numPr>
          <w:ilvl w:val="0"/>
          <w:numId w:val="32"/>
        </w:numPr>
        <w:ind w:leftChars="0"/>
        <w:rPr>
          <w:rFonts w:eastAsia="바탕"/>
          <w:b/>
          <w:i/>
          <w:lang w:val="en-US" w:eastAsia="ko-KR"/>
        </w:rPr>
      </w:pPr>
      <w:r w:rsidRPr="00006925">
        <w:rPr>
          <w:rFonts w:eastAsia="바탕"/>
          <w:b/>
          <w:i/>
          <w:lang w:val="en-US" w:eastAsia="ko-KR"/>
        </w:rPr>
        <w:t>Option 1: Two contiguous CSI-RS resources that are linked</w:t>
      </w:r>
    </w:p>
    <w:p w14:paraId="102A4412" w14:textId="77777777" w:rsidR="00006925" w:rsidRPr="00006925" w:rsidRDefault="00006925" w:rsidP="001E020B">
      <w:pPr>
        <w:pStyle w:val="ac"/>
        <w:numPr>
          <w:ilvl w:val="0"/>
          <w:numId w:val="32"/>
        </w:numPr>
        <w:ind w:leftChars="0"/>
        <w:rPr>
          <w:rFonts w:eastAsia="바탕"/>
          <w:b/>
          <w:i/>
          <w:lang w:val="en-US" w:eastAsia="ko-KR"/>
        </w:rPr>
      </w:pPr>
      <w:r w:rsidRPr="00006925">
        <w:rPr>
          <w:rFonts w:eastAsia="바탕"/>
          <w:b/>
          <w:i/>
          <w:lang w:val="en-US" w:eastAsia="ko-KR"/>
        </w:rPr>
        <w:t>Option 2: One CSI-RS resource</w:t>
      </w:r>
    </w:p>
    <w:p w14:paraId="40822242" w14:textId="77777777" w:rsidR="00006925" w:rsidRPr="00006925" w:rsidRDefault="00006925" w:rsidP="001E020B">
      <w:pPr>
        <w:pStyle w:val="ac"/>
        <w:numPr>
          <w:ilvl w:val="1"/>
          <w:numId w:val="32"/>
        </w:numPr>
        <w:ind w:leftChars="0"/>
        <w:rPr>
          <w:rFonts w:eastAsia="바탕"/>
          <w:b/>
          <w:i/>
          <w:lang w:val="en-US" w:eastAsia="ko-KR"/>
        </w:rPr>
      </w:pPr>
      <w:r w:rsidRPr="00006925">
        <w:rPr>
          <w:rFonts w:eastAsia="바탕"/>
          <w:b/>
          <w:i/>
          <w:lang w:val="en-US" w:eastAsia="ko-KR"/>
        </w:rPr>
        <w:lastRenderedPageBreak/>
        <w:t>Option 2-1: Non-contiguous CSI-RS resource allocation</w:t>
      </w:r>
    </w:p>
    <w:p w14:paraId="5B690EE6" w14:textId="77777777" w:rsidR="00006925" w:rsidRPr="00006925" w:rsidRDefault="00006925" w:rsidP="001E020B">
      <w:pPr>
        <w:pStyle w:val="ac"/>
        <w:numPr>
          <w:ilvl w:val="1"/>
          <w:numId w:val="32"/>
        </w:numPr>
        <w:ind w:leftChars="0"/>
        <w:rPr>
          <w:rFonts w:eastAsia="바탕"/>
          <w:b/>
          <w:i/>
          <w:lang w:val="en-US" w:eastAsia="ko-KR"/>
        </w:rPr>
      </w:pPr>
      <w:r w:rsidRPr="00006925">
        <w:rPr>
          <w:rFonts w:eastAsia="바탕"/>
          <w:b/>
          <w:i/>
          <w:lang w:val="en-US" w:eastAsia="ko-KR"/>
        </w:rPr>
        <w:t xml:space="preserve">Option 2-2: One contiguous CSI-RS resource allocation with non-contiguous CSI-RS resource derived by excluding frequency resources outside DL </w:t>
      </w:r>
      <w:proofErr w:type="spellStart"/>
      <w:r w:rsidRPr="00006925">
        <w:rPr>
          <w:rFonts w:eastAsia="바탕"/>
          <w:b/>
          <w:i/>
          <w:lang w:val="en-US" w:eastAsia="ko-KR"/>
        </w:rPr>
        <w:t>subband</w:t>
      </w:r>
      <w:proofErr w:type="spellEnd"/>
      <w:r w:rsidRPr="00006925">
        <w:rPr>
          <w:rFonts w:eastAsia="바탕"/>
          <w:b/>
          <w:i/>
          <w:lang w:val="en-US" w:eastAsia="ko-KR"/>
        </w:rPr>
        <w:t xml:space="preserve"> (s)</w:t>
      </w:r>
    </w:p>
    <w:p w14:paraId="1A5FF280" w14:textId="77777777" w:rsidR="00A22F65" w:rsidRPr="00F0332F" w:rsidRDefault="00A22F65" w:rsidP="00F0332F">
      <w:pPr>
        <w:rPr>
          <w:rFonts w:eastAsia="바탕"/>
          <w:lang w:val="en-US" w:eastAsia="ko-KR"/>
        </w:rPr>
      </w:pPr>
    </w:p>
    <w:p w14:paraId="37B23D23" w14:textId="77AA65FB" w:rsidR="00A22F65" w:rsidRPr="00A22F65" w:rsidRDefault="00A22F65" w:rsidP="00A22F65">
      <w:pPr>
        <w:tabs>
          <w:tab w:val="left" w:pos="2880"/>
        </w:tabs>
        <w:overflowPunct/>
        <w:autoSpaceDE/>
        <w:autoSpaceDN/>
        <w:adjustRightInd/>
        <w:spacing w:after="160" w:line="256" w:lineRule="auto"/>
        <w:ind w:right="-99"/>
        <w:jc w:val="left"/>
        <w:textAlignment w:val="auto"/>
        <w:rPr>
          <w:b/>
          <w:u w:val="single"/>
          <w:lang w:val="en-US" w:eastAsia="ko-KR"/>
        </w:rPr>
      </w:pPr>
      <w:r>
        <w:rPr>
          <w:b/>
          <w:u w:val="single"/>
          <w:lang w:val="en-US" w:eastAsia="ko-KR"/>
        </w:rPr>
        <w:t>U</w:t>
      </w:r>
      <w:r w:rsidRPr="00A22F65">
        <w:rPr>
          <w:b/>
          <w:u w:val="single"/>
          <w:lang w:val="en-US" w:eastAsia="ko-KR"/>
        </w:rPr>
        <w:t xml:space="preserve">naligned boundaries between SBFD </w:t>
      </w:r>
      <w:proofErr w:type="spellStart"/>
      <w:r w:rsidRPr="00A22F65">
        <w:rPr>
          <w:b/>
          <w:u w:val="single"/>
          <w:lang w:val="en-US" w:eastAsia="ko-KR"/>
        </w:rPr>
        <w:t>subband</w:t>
      </w:r>
      <w:proofErr w:type="spellEnd"/>
      <w:r w:rsidRPr="00A22F65">
        <w:rPr>
          <w:b/>
          <w:u w:val="single"/>
          <w:lang w:val="en-US" w:eastAsia="ko-KR"/>
        </w:rPr>
        <w:t>(s) and RBG</w:t>
      </w:r>
      <w:r>
        <w:rPr>
          <w:b/>
          <w:u w:val="single"/>
          <w:lang w:val="en-US" w:eastAsia="ko-KR"/>
        </w:rPr>
        <w:t xml:space="preserve">, PRG, </w:t>
      </w:r>
      <w:r w:rsidRPr="00A22F65">
        <w:rPr>
          <w:b/>
          <w:u w:val="single"/>
          <w:lang w:val="en-US" w:eastAsia="ko-KR"/>
        </w:rPr>
        <w:t xml:space="preserve">CSI reporting </w:t>
      </w:r>
      <w:proofErr w:type="spellStart"/>
      <w:r w:rsidRPr="00A22F65">
        <w:rPr>
          <w:b/>
          <w:u w:val="single"/>
          <w:lang w:val="en-US" w:eastAsia="ko-KR"/>
        </w:rPr>
        <w:t>subband</w:t>
      </w:r>
      <w:proofErr w:type="spellEnd"/>
      <w:r w:rsidR="00BF37C3">
        <w:rPr>
          <w:b/>
          <w:u w:val="single"/>
          <w:lang w:val="en-US" w:eastAsia="ko-KR"/>
        </w:rPr>
        <w:t>, and CSI-RS resource</w:t>
      </w:r>
    </w:p>
    <w:p w14:paraId="285B27C0" w14:textId="3EB6287A" w:rsidR="00A22F65" w:rsidRDefault="00A22F65" w:rsidP="00E53809">
      <w:pPr>
        <w:rPr>
          <w:rFonts w:eastAsia="바탕"/>
          <w:lang w:val="en-US" w:eastAsia="ko-KR"/>
        </w:rPr>
      </w:pPr>
    </w:p>
    <w:p w14:paraId="706EAFDA" w14:textId="3883371B" w:rsidR="00197CDB" w:rsidRDefault="00197CDB" w:rsidP="00197CDB">
      <w:pPr>
        <w:rPr>
          <w:rFonts w:eastAsia="바탕"/>
          <w:lang w:val="en-US" w:eastAsia="ko-KR"/>
        </w:rPr>
      </w:pPr>
      <w:r w:rsidRPr="00197CDB">
        <w:rPr>
          <w:rFonts w:eastAsia="바탕"/>
          <w:lang w:val="en-US" w:eastAsia="ko-KR"/>
        </w:rPr>
        <w:t xml:space="preserve">The issue of </w:t>
      </w:r>
      <w:r w:rsidR="005833A7" w:rsidRPr="00197CDB">
        <w:rPr>
          <w:rFonts w:eastAsia="바탕"/>
          <w:lang w:val="en-US" w:eastAsia="ko-KR"/>
        </w:rPr>
        <w:t xml:space="preserve">misalignment </w:t>
      </w:r>
      <w:r w:rsidR="005833A7">
        <w:rPr>
          <w:rFonts w:eastAsia="바탕"/>
          <w:lang w:val="en-US" w:eastAsia="ko-KR"/>
        </w:rPr>
        <w:t xml:space="preserve">between </w:t>
      </w:r>
      <w:r w:rsidRPr="00197CDB">
        <w:rPr>
          <w:rFonts w:eastAsia="바탕"/>
          <w:lang w:val="en-US" w:eastAsia="ko-KR"/>
        </w:rPr>
        <w:t xml:space="preserve">RBG boundary and DL/UL </w:t>
      </w:r>
      <w:proofErr w:type="spellStart"/>
      <w:r w:rsidRPr="00197CDB">
        <w:rPr>
          <w:rFonts w:eastAsia="바탕"/>
          <w:lang w:val="en-US" w:eastAsia="ko-KR"/>
        </w:rPr>
        <w:t>subband</w:t>
      </w:r>
      <w:proofErr w:type="spellEnd"/>
      <w:r w:rsidRPr="00197CDB">
        <w:rPr>
          <w:rFonts w:eastAsia="바탕"/>
          <w:lang w:val="en-US" w:eastAsia="ko-KR"/>
        </w:rPr>
        <w:t xml:space="preserve"> boundary was discussed in the Rel-18 Duplex Evolution study. </w:t>
      </w:r>
    </w:p>
    <w:p w14:paraId="4CE87226" w14:textId="7230EDAE" w:rsidR="00197CDB" w:rsidRDefault="00197CDB" w:rsidP="00197CDB">
      <w:pPr>
        <w:rPr>
          <w:rFonts w:eastAsia="바탕"/>
          <w:lang w:val="en-US" w:eastAsia="ko-KR"/>
        </w:rPr>
      </w:pPr>
      <w:r w:rsidRPr="00197CDB">
        <w:rPr>
          <w:rFonts w:eastAsia="바탕"/>
          <w:lang w:val="en-US" w:eastAsia="ko-KR"/>
        </w:rPr>
        <w:t xml:space="preserve">To avoid this problem, </w:t>
      </w:r>
      <w:r w:rsidR="005833A7">
        <w:rPr>
          <w:rFonts w:eastAsia="바탕"/>
          <w:lang w:val="en-US" w:eastAsia="ko-KR"/>
        </w:rPr>
        <w:t xml:space="preserve">one </w:t>
      </w:r>
      <w:r w:rsidRPr="00197CDB">
        <w:rPr>
          <w:rFonts w:eastAsia="바탕"/>
          <w:lang w:val="en-US" w:eastAsia="ko-KR"/>
        </w:rPr>
        <w:t xml:space="preserve">possible </w:t>
      </w:r>
      <w:r w:rsidR="005833A7">
        <w:rPr>
          <w:rFonts w:eastAsia="바탕"/>
          <w:lang w:val="en-US" w:eastAsia="ko-KR"/>
        </w:rPr>
        <w:t xml:space="preserve">solution is to </w:t>
      </w:r>
      <w:r w:rsidRPr="00197CDB">
        <w:rPr>
          <w:rFonts w:eastAsia="바탕"/>
          <w:lang w:val="en-US" w:eastAsia="ko-KR"/>
        </w:rPr>
        <w:t xml:space="preserve">restrict the position of the SBFD </w:t>
      </w:r>
      <w:proofErr w:type="spellStart"/>
      <w:r w:rsidRPr="00197CDB">
        <w:rPr>
          <w:rFonts w:eastAsia="바탕"/>
          <w:lang w:val="en-US" w:eastAsia="ko-KR"/>
        </w:rPr>
        <w:t>subband</w:t>
      </w:r>
      <w:proofErr w:type="spellEnd"/>
      <w:r w:rsidRPr="00197CDB">
        <w:rPr>
          <w:rFonts w:eastAsia="바탕"/>
          <w:lang w:val="en-US" w:eastAsia="ko-KR"/>
        </w:rPr>
        <w:t xml:space="preserve"> boundary to prevent misalignment between RBG and DL/UL </w:t>
      </w:r>
      <w:proofErr w:type="spellStart"/>
      <w:r w:rsidRPr="00197CDB">
        <w:rPr>
          <w:rFonts w:eastAsia="바탕"/>
          <w:lang w:val="en-US" w:eastAsia="ko-KR"/>
        </w:rPr>
        <w:t>subband</w:t>
      </w:r>
      <w:proofErr w:type="spellEnd"/>
      <w:r w:rsidRPr="00197CDB">
        <w:rPr>
          <w:rFonts w:eastAsia="바탕"/>
          <w:lang w:val="en-US" w:eastAsia="ko-KR"/>
        </w:rPr>
        <w:t xml:space="preserve"> boundaries. </w:t>
      </w:r>
      <w:r w:rsidR="005833A7">
        <w:rPr>
          <w:rFonts w:eastAsia="바탕"/>
          <w:lang w:val="en-US" w:eastAsia="ko-KR"/>
        </w:rPr>
        <w:t>For this purpose</w:t>
      </w:r>
      <w:r>
        <w:rPr>
          <w:rFonts w:eastAsia="바탕"/>
          <w:lang w:val="en-US" w:eastAsia="ko-KR"/>
        </w:rPr>
        <w:t>, t</w:t>
      </w:r>
      <w:r w:rsidRPr="00197CDB">
        <w:rPr>
          <w:rFonts w:eastAsia="바탕"/>
          <w:lang w:val="en-US" w:eastAsia="ko-KR"/>
        </w:rPr>
        <w:t xml:space="preserve">he minimum granularity of the frequency resource position in the </w:t>
      </w:r>
      <w:proofErr w:type="spellStart"/>
      <w:r w:rsidRPr="00197CDB">
        <w:rPr>
          <w:rFonts w:eastAsia="바탕"/>
          <w:lang w:val="en-US" w:eastAsia="ko-KR"/>
        </w:rPr>
        <w:t>subband</w:t>
      </w:r>
      <w:proofErr w:type="spellEnd"/>
      <w:r w:rsidRPr="00197CDB">
        <w:rPr>
          <w:rFonts w:eastAsia="바탕"/>
          <w:lang w:val="en-US" w:eastAsia="ko-KR"/>
        </w:rPr>
        <w:t xml:space="preserve"> can be associated with the PRB size.</w:t>
      </w:r>
    </w:p>
    <w:p w14:paraId="6A238615" w14:textId="2B31095F" w:rsidR="00197CDB" w:rsidRDefault="005833A7" w:rsidP="00197CDB">
      <w:pPr>
        <w:rPr>
          <w:rFonts w:eastAsia="바탕"/>
          <w:lang w:val="en-US" w:eastAsia="ko-KR"/>
        </w:rPr>
      </w:pPr>
      <w:r>
        <w:rPr>
          <w:rFonts w:eastAsia="바탕"/>
          <w:lang w:val="en-US" w:eastAsia="ko-KR"/>
        </w:rPr>
        <w:t>However, i</w:t>
      </w:r>
      <w:r w:rsidR="00197CDB" w:rsidRPr="00197CDB">
        <w:rPr>
          <w:rFonts w:eastAsia="바탕"/>
          <w:lang w:val="en-US" w:eastAsia="ko-KR"/>
        </w:rPr>
        <w:t xml:space="preserve">f misalignment between RBG boundary and DL/UL </w:t>
      </w:r>
      <w:proofErr w:type="spellStart"/>
      <w:r w:rsidR="00197CDB" w:rsidRPr="00197CDB">
        <w:rPr>
          <w:rFonts w:eastAsia="바탕"/>
          <w:lang w:val="en-US" w:eastAsia="ko-KR"/>
        </w:rPr>
        <w:t>subband</w:t>
      </w:r>
      <w:proofErr w:type="spellEnd"/>
      <w:r w:rsidR="00197CDB" w:rsidRPr="00197CDB">
        <w:rPr>
          <w:rFonts w:eastAsia="바탕"/>
          <w:lang w:val="en-US" w:eastAsia="ko-KR"/>
        </w:rPr>
        <w:t xml:space="preserve"> boundary is allowed, the part of the DL RBG inside the DL </w:t>
      </w:r>
      <w:proofErr w:type="spellStart"/>
      <w:r w:rsidR="00197CDB" w:rsidRPr="00197CDB">
        <w:rPr>
          <w:rFonts w:eastAsia="바탕"/>
          <w:lang w:val="en-US" w:eastAsia="ko-KR"/>
        </w:rPr>
        <w:t>subband</w:t>
      </w:r>
      <w:proofErr w:type="spellEnd"/>
      <w:r w:rsidR="00197CDB" w:rsidRPr="00197CDB">
        <w:rPr>
          <w:rFonts w:eastAsia="바탕"/>
          <w:lang w:val="en-US" w:eastAsia="ko-KR"/>
        </w:rPr>
        <w:t xml:space="preserve"> and the part of the UL RBG inside the UL </w:t>
      </w:r>
      <w:proofErr w:type="spellStart"/>
      <w:r w:rsidR="00197CDB" w:rsidRPr="00197CDB">
        <w:rPr>
          <w:rFonts w:eastAsia="바탕"/>
          <w:lang w:val="en-US" w:eastAsia="ko-KR"/>
        </w:rPr>
        <w:t>subband</w:t>
      </w:r>
      <w:proofErr w:type="spellEnd"/>
      <w:r w:rsidR="00197CDB" w:rsidRPr="00197CDB">
        <w:rPr>
          <w:rFonts w:eastAsia="바탕"/>
          <w:lang w:val="en-US" w:eastAsia="ko-KR"/>
        </w:rPr>
        <w:t xml:space="preserve"> can be used </w:t>
      </w:r>
      <w:r w:rsidRPr="00197CDB">
        <w:rPr>
          <w:rFonts w:eastAsia="바탕"/>
          <w:lang w:val="en-US" w:eastAsia="ko-KR"/>
        </w:rPr>
        <w:t xml:space="preserve">according to the study </w:t>
      </w:r>
      <w:r>
        <w:rPr>
          <w:rFonts w:eastAsia="바탕"/>
          <w:lang w:val="en-US" w:eastAsia="ko-KR"/>
        </w:rPr>
        <w:t xml:space="preserve">result </w:t>
      </w:r>
      <w:r w:rsidRPr="00197CDB">
        <w:rPr>
          <w:rFonts w:eastAsia="바탕"/>
          <w:lang w:val="en-US" w:eastAsia="ko-KR"/>
        </w:rPr>
        <w:t>captured in TR 38.858</w:t>
      </w:r>
      <w:r w:rsidR="00197CDB" w:rsidRPr="00197CDB">
        <w:rPr>
          <w:rFonts w:eastAsia="바탕"/>
          <w:lang w:val="en-US" w:eastAsia="ko-KR"/>
        </w:rPr>
        <w:t>[2].</w:t>
      </w:r>
    </w:p>
    <w:p w14:paraId="161641A5" w14:textId="5BAB7E82" w:rsidR="002864CD" w:rsidRDefault="002864CD" w:rsidP="00E53809">
      <w:pPr>
        <w:rPr>
          <w:rFonts w:eastAsia="바탕"/>
          <w:lang w:val="en-US" w:eastAsia="ko-KR"/>
        </w:rPr>
      </w:pPr>
    </w:p>
    <w:p w14:paraId="7C0D83B1" w14:textId="32F7B352" w:rsidR="00197CDB" w:rsidRPr="002864CD" w:rsidRDefault="002864CD" w:rsidP="00E53809">
      <w:pPr>
        <w:rPr>
          <w:rFonts w:eastAsia="바탕"/>
          <w:b/>
          <w:i/>
          <w:lang w:val="en-US" w:eastAsia="ko-KR"/>
        </w:rPr>
      </w:pPr>
      <w:r w:rsidRPr="002864CD">
        <w:rPr>
          <w:rFonts w:eastAsia="바탕" w:hint="eastAsia"/>
          <w:b/>
          <w:i/>
          <w:lang w:val="en-US" w:eastAsia="ko-KR"/>
        </w:rPr>
        <w:t>P</w:t>
      </w:r>
      <w:r w:rsidRPr="002864CD">
        <w:rPr>
          <w:rFonts w:eastAsia="바탕"/>
          <w:b/>
          <w:i/>
          <w:lang w:val="en-US" w:eastAsia="ko-KR"/>
        </w:rPr>
        <w:t>roposal</w:t>
      </w:r>
      <w:r w:rsidR="00197CDB">
        <w:rPr>
          <w:rFonts w:eastAsia="바탕"/>
          <w:b/>
          <w:i/>
          <w:lang w:val="en-US" w:eastAsia="ko-KR"/>
        </w:rPr>
        <w:t xml:space="preserve"> </w:t>
      </w:r>
      <w:r w:rsidR="00B80B95">
        <w:rPr>
          <w:rFonts w:eastAsia="바탕"/>
          <w:b/>
          <w:i/>
          <w:lang w:val="en-US" w:eastAsia="ko-KR"/>
        </w:rPr>
        <w:t>13</w:t>
      </w:r>
      <w:r w:rsidRPr="002864CD">
        <w:rPr>
          <w:rFonts w:eastAsia="바탕"/>
          <w:b/>
          <w:i/>
          <w:lang w:val="en-US" w:eastAsia="ko-KR"/>
        </w:rPr>
        <w:t>:</w:t>
      </w:r>
      <w:r w:rsidRPr="00985D95">
        <w:rPr>
          <w:rFonts w:eastAsia="바탕"/>
          <w:b/>
          <w:i/>
          <w:lang w:val="en-US" w:eastAsia="ko-KR"/>
        </w:rPr>
        <w:t xml:space="preserve"> </w:t>
      </w:r>
      <w:r w:rsidR="00197CDB">
        <w:rPr>
          <w:rFonts w:eastAsia="바탕"/>
          <w:b/>
          <w:i/>
          <w:lang w:val="en-US" w:eastAsia="ko-KR"/>
        </w:rPr>
        <w:t>C</w:t>
      </w:r>
      <w:r w:rsidR="00197CDB" w:rsidRPr="00197CDB">
        <w:rPr>
          <w:rFonts w:eastAsia="바탕"/>
          <w:b/>
          <w:i/>
          <w:lang w:val="en-US" w:eastAsia="ko-KR"/>
        </w:rPr>
        <w:t xml:space="preserve">onsider restricting the position of the SBFD </w:t>
      </w:r>
      <w:proofErr w:type="spellStart"/>
      <w:r w:rsidR="00197CDB" w:rsidRPr="00197CDB">
        <w:rPr>
          <w:rFonts w:eastAsia="바탕"/>
          <w:b/>
          <w:i/>
          <w:lang w:val="en-US" w:eastAsia="ko-KR"/>
        </w:rPr>
        <w:t>subband</w:t>
      </w:r>
      <w:proofErr w:type="spellEnd"/>
      <w:r w:rsidR="00197CDB" w:rsidRPr="00197CDB">
        <w:rPr>
          <w:rFonts w:eastAsia="바탕"/>
          <w:b/>
          <w:i/>
          <w:lang w:val="en-US" w:eastAsia="ko-KR"/>
        </w:rPr>
        <w:t xml:space="preserve"> boundary to prevent misalignment between the RBG boundary and DL/UL </w:t>
      </w:r>
      <w:proofErr w:type="spellStart"/>
      <w:r w:rsidR="00197CDB" w:rsidRPr="00197CDB">
        <w:rPr>
          <w:rFonts w:eastAsia="바탕"/>
          <w:b/>
          <w:i/>
          <w:lang w:val="en-US" w:eastAsia="ko-KR"/>
        </w:rPr>
        <w:t>subband</w:t>
      </w:r>
      <w:proofErr w:type="spellEnd"/>
      <w:r w:rsidR="00197CDB" w:rsidRPr="00197CDB">
        <w:rPr>
          <w:rFonts w:eastAsia="바탕"/>
          <w:b/>
          <w:i/>
          <w:lang w:val="en-US" w:eastAsia="ko-KR"/>
        </w:rPr>
        <w:t xml:space="preserve"> boundary.</w:t>
      </w:r>
    </w:p>
    <w:p w14:paraId="4B2893A4" w14:textId="5C78B25A" w:rsidR="009F7699" w:rsidRDefault="009F7699" w:rsidP="002864CD">
      <w:pPr>
        <w:rPr>
          <w:rFonts w:eastAsia="바탕"/>
          <w:lang w:val="en-US" w:eastAsia="ko-KR"/>
        </w:rPr>
      </w:pPr>
    </w:p>
    <w:p w14:paraId="1F0CC13D" w14:textId="77777777" w:rsidR="00197CDB" w:rsidRDefault="00197CDB" w:rsidP="00197CDB">
      <w:pPr>
        <w:rPr>
          <w:rFonts w:eastAsia="바탕"/>
          <w:lang w:val="en-US" w:eastAsia="ko-KR"/>
        </w:rPr>
      </w:pPr>
      <w:r w:rsidRPr="00197CDB">
        <w:rPr>
          <w:rFonts w:eastAsia="바탕"/>
          <w:lang w:val="en-US" w:eastAsia="ko-KR"/>
        </w:rPr>
        <w:t xml:space="preserve">The misalignment issue between the PRG and DL </w:t>
      </w:r>
      <w:proofErr w:type="spellStart"/>
      <w:r w:rsidRPr="00197CDB">
        <w:rPr>
          <w:rFonts w:eastAsia="바탕"/>
          <w:lang w:val="en-US" w:eastAsia="ko-KR"/>
        </w:rPr>
        <w:t>subband</w:t>
      </w:r>
      <w:proofErr w:type="spellEnd"/>
      <w:r w:rsidRPr="00197CDB">
        <w:rPr>
          <w:rFonts w:eastAsia="바탕"/>
          <w:lang w:val="en-US" w:eastAsia="ko-KR"/>
        </w:rPr>
        <w:t xml:space="preserve"> boundary has also been discussed during the study. </w:t>
      </w:r>
    </w:p>
    <w:p w14:paraId="74AFF27B" w14:textId="77777777" w:rsidR="00197CDB" w:rsidRDefault="00197CDB" w:rsidP="00197CDB">
      <w:pPr>
        <w:rPr>
          <w:rFonts w:eastAsia="바탕"/>
          <w:lang w:val="en-US" w:eastAsia="ko-KR"/>
        </w:rPr>
      </w:pPr>
      <w:r w:rsidRPr="00197CDB">
        <w:rPr>
          <w:rFonts w:eastAsia="바탕"/>
          <w:lang w:val="en-US" w:eastAsia="ko-KR"/>
        </w:rPr>
        <w:t xml:space="preserve">To prevent such issues, restricting the position of the SBFD </w:t>
      </w:r>
      <w:proofErr w:type="spellStart"/>
      <w:r w:rsidRPr="00197CDB">
        <w:rPr>
          <w:rFonts w:eastAsia="바탕"/>
          <w:lang w:val="en-US" w:eastAsia="ko-KR"/>
        </w:rPr>
        <w:t>subband</w:t>
      </w:r>
      <w:proofErr w:type="spellEnd"/>
      <w:r w:rsidRPr="00197CDB">
        <w:rPr>
          <w:rFonts w:eastAsia="바탕"/>
          <w:lang w:val="en-US" w:eastAsia="ko-KR"/>
        </w:rPr>
        <w:t xml:space="preserve"> boundary could be considered. Since the PRG size is equal to or smaller than the PRB size, if the position of the SBFD </w:t>
      </w:r>
      <w:proofErr w:type="spellStart"/>
      <w:r w:rsidRPr="00197CDB">
        <w:rPr>
          <w:rFonts w:eastAsia="바탕"/>
          <w:lang w:val="en-US" w:eastAsia="ko-KR"/>
        </w:rPr>
        <w:t>subband</w:t>
      </w:r>
      <w:proofErr w:type="spellEnd"/>
      <w:r w:rsidRPr="00197CDB">
        <w:rPr>
          <w:rFonts w:eastAsia="바탕"/>
          <w:lang w:val="en-US" w:eastAsia="ko-KR"/>
        </w:rPr>
        <w:t xml:space="preserve"> boundary is restricted to avoid misalignment with the RBG boundary and DL/UL </w:t>
      </w:r>
      <w:proofErr w:type="spellStart"/>
      <w:r w:rsidRPr="00197CDB">
        <w:rPr>
          <w:rFonts w:eastAsia="바탕"/>
          <w:lang w:val="en-US" w:eastAsia="ko-KR"/>
        </w:rPr>
        <w:t>subband</w:t>
      </w:r>
      <w:proofErr w:type="spellEnd"/>
      <w:r w:rsidRPr="00197CDB">
        <w:rPr>
          <w:rFonts w:eastAsia="바탕"/>
          <w:lang w:val="en-US" w:eastAsia="ko-KR"/>
        </w:rPr>
        <w:t xml:space="preserve"> boundary, there will be no unaligned boundary issue between the PRG and DL </w:t>
      </w:r>
      <w:proofErr w:type="spellStart"/>
      <w:r w:rsidRPr="00197CDB">
        <w:rPr>
          <w:rFonts w:eastAsia="바탕"/>
          <w:lang w:val="en-US" w:eastAsia="ko-KR"/>
        </w:rPr>
        <w:t>subband</w:t>
      </w:r>
      <w:proofErr w:type="spellEnd"/>
      <w:r w:rsidRPr="00197CDB">
        <w:rPr>
          <w:rFonts w:eastAsia="바탕"/>
          <w:lang w:val="en-US" w:eastAsia="ko-KR"/>
        </w:rPr>
        <w:t>.</w:t>
      </w:r>
      <w:r>
        <w:rPr>
          <w:rFonts w:eastAsia="바탕"/>
          <w:lang w:val="en-US" w:eastAsia="ko-KR"/>
        </w:rPr>
        <w:t xml:space="preserve"> </w:t>
      </w:r>
    </w:p>
    <w:p w14:paraId="24BB05B9" w14:textId="2C91E94D" w:rsidR="00197CDB" w:rsidRPr="00197CDB" w:rsidRDefault="00197CDB" w:rsidP="00197CDB">
      <w:pPr>
        <w:rPr>
          <w:rFonts w:eastAsia="바탕"/>
          <w:lang w:val="en-US" w:eastAsia="ko-KR"/>
        </w:rPr>
      </w:pPr>
      <w:r w:rsidRPr="00197CDB">
        <w:rPr>
          <w:rFonts w:eastAsia="바탕"/>
          <w:lang w:val="en-US" w:eastAsia="ko-KR"/>
        </w:rPr>
        <w:t xml:space="preserve">If misalignment between the PRG boundary and DL </w:t>
      </w:r>
      <w:proofErr w:type="spellStart"/>
      <w:r w:rsidRPr="00197CDB">
        <w:rPr>
          <w:rFonts w:eastAsia="바탕"/>
          <w:lang w:val="en-US" w:eastAsia="ko-KR"/>
        </w:rPr>
        <w:t>subband</w:t>
      </w:r>
      <w:proofErr w:type="spellEnd"/>
      <w:r w:rsidRPr="00197CDB">
        <w:rPr>
          <w:rFonts w:eastAsia="바탕"/>
          <w:lang w:val="en-US" w:eastAsia="ko-KR"/>
        </w:rPr>
        <w:t xml:space="preserve"> boundary is allowed, the part of the DL PRG inside the DL </w:t>
      </w:r>
      <w:proofErr w:type="spellStart"/>
      <w:r w:rsidRPr="00197CDB">
        <w:rPr>
          <w:rFonts w:eastAsia="바탕"/>
          <w:lang w:val="en-US" w:eastAsia="ko-KR"/>
        </w:rPr>
        <w:t>subband</w:t>
      </w:r>
      <w:proofErr w:type="spellEnd"/>
      <w:r w:rsidRPr="00197CDB">
        <w:rPr>
          <w:rFonts w:eastAsia="바탕"/>
          <w:lang w:val="en-US" w:eastAsia="ko-KR"/>
        </w:rPr>
        <w:t xml:space="preserve"> can be used. According to discussions during the study, it was mentioned that applying such a method could potentially lead to degraded channel estimation quality in the partial PRG and increased complexity for the UE. However, since there are already cases where the PRG is composed of fewer PRBs than the PRG size at the BWP boundary, it is believed that there won't be any issues with this operation.</w:t>
      </w:r>
    </w:p>
    <w:p w14:paraId="614A37B2" w14:textId="2286419F" w:rsidR="00D46F2E" w:rsidRDefault="00D46F2E" w:rsidP="002864CD">
      <w:pPr>
        <w:rPr>
          <w:rFonts w:eastAsia="바탕"/>
          <w:lang w:val="en-US" w:eastAsia="ko-KR"/>
        </w:rPr>
      </w:pPr>
    </w:p>
    <w:p w14:paraId="1E5D4C38" w14:textId="63A71B31" w:rsidR="00852117" w:rsidRPr="002864CD" w:rsidRDefault="00852117" w:rsidP="00852117">
      <w:pPr>
        <w:rPr>
          <w:rFonts w:eastAsia="바탕"/>
          <w:b/>
          <w:i/>
          <w:lang w:val="en-US" w:eastAsia="ko-KR"/>
        </w:rPr>
      </w:pPr>
      <w:r w:rsidRPr="002864CD">
        <w:rPr>
          <w:rFonts w:eastAsia="바탕" w:hint="eastAsia"/>
          <w:b/>
          <w:i/>
          <w:lang w:val="en-US" w:eastAsia="ko-KR"/>
        </w:rPr>
        <w:t>P</w:t>
      </w:r>
      <w:r w:rsidRPr="002864CD">
        <w:rPr>
          <w:rFonts w:eastAsia="바탕"/>
          <w:b/>
          <w:i/>
          <w:lang w:val="en-US" w:eastAsia="ko-KR"/>
        </w:rPr>
        <w:t>roposal</w:t>
      </w:r>
      <w:r w:rsidR="00197CDB">
        <w:rPr>
          <w:rFonts w:eastAsia="바탕"/>
          <w:b/>
          <w:i/>
          <w:lang w:val="en-US" w:eastAsia="ko-KR"/>
        </w:rPr>
        <w:t xml:space="preserve"> </w:t>
      </w:r>
      <w:r w:rsidR="00B80B95">
        <w:rPr>
          <w:rFonts w:eastAsia="바탕"/>
          <w:b/>
          <w:i/>
          <w:lang w:val="en-US" w:eastAsia="ko-KR"/>
        </w:rPr>
        <w:t>14</w:t>
      </w:r>
      <w:r w:rsidRPr="002864CD">
        <w:rPr>
          <w:rFonts w:eastAsia="바탕"/>
          <w:b/>
          <w:i/>
          <w:lang w:val="en-US" w:eastAsia="ko-KR"/>
        </w:rPr>
        <w:t xml:space="preserve">: </w:t>
      </w:r>
      <w:r w:rsidR="00197CDB">
        <w:rPr>
          <w:rFonts w:eastAsia="바탕"/>
          <w:b/>
          <w:i/>
          <w:lang w:val="en-US" w:eastAsia="ko-KR"/>
        </w:rPr>
        <w:t>C</w:t>
      </w:r>
      <w:r w:rsidR="00197CDB" w:rsidRPr="00197CDB">
        <w:rPr>
          <w:rFonts w:eastAsia="바탕"/>
          <w:b/>
          <w:i/>
          <w:lang w:val="en-US" w:eastAsia="ko-KR"/>
        </w:rPr>
        <w:t xml:space="preserve">onsider restricting the position of the SBFD </w:t>
      </w:r>
      <w:proofErr w:type="spellStart"/>
      <w:r w:rsidR="00197CDB" w:rsidRPr="00197CDB">
        <w:rPr>
          <w:rFonts w:eastAsia="바탕"/>
          <w:b/>
          <w:i/>
          <w:lang w:val="en-US" w:eastAsia="ko-KR"/>
        </w:rPr>
        <w:t>subband</w:t>
      </w:r>
      <w:proofErr w:type="spellEnd"/>
      <w:r w:rsidR="00197CDB" w:rsidRPr="00197CDB">
        <w:rPr>
          <w:rFonts w:eastAsia="바탕"/>
          <w:b/>
          <w:i/>
          <w:lang w:val="en-US" w:eastAsia="ko-KR"/>
        </w:rPr>
        <w:t xml:space="preserve"> boundary to prevent misalignment between the </w:t>
      </w:r>
      <w:r w:rsidR="00197CDB">
        <w:rPr>
          <w:rFonts w:eastAsia="바탕"/>
          <w:b/>
          <w:i/>
          <w:lang w:val="en-US" w:eastAsia="ko-KR"/>
        </w:rPr>
        <w:t>PRG</w:t>
      </w:r>
      <w:r w:rsidR="00197CDB" w:rsidRPr="00197CDB">
        <w:rPr>
          <w:rFonts w:eastAsia="바탕"/>
          <w:b/>
          <w:i/>
          <w:lang w:val="en-US" w:eastAsia="ko-KR"/>
        </w:rPr>
        <w:t xml:space="preserve"> boundary and DL </w:t>
      </w:r>
      <w:proofErr w:type="spellStart"/>
      <w:r w:rsidR="00197CDB" w:rsidRPr="00197CDB">
        <w:rPr>
          <w:rFonts w:eastAsia="바탕"/>
          <w:b/>
          <w:i/>
          <w:lang w:val="en-US" w:eastAsia="ko-KR"/>
        </w:rPr>
        <w:t>subband</w:t>
      </w:r>
      <w:proofErr w:type="spellEnd"/>
      <w:r w:rsidR="00197CDB" w:rsidRPr="00197CDB">
        <w:rPr>
          <w:rFonts w:eastAsia="바탕"/>
          <w:b/>
          <w:i/>
          <w:lang w:val="en-US" w:eastAsia="ko-KR"/>
        </w:rPr>
        <w:t xml:space="preserve"> boundary.</w:t>
      </w:r>
    </w:p>
    <w:p w14:paraId="13903566" w14:textId="40276B86" w:rsidR="00852117" w:rsidRDefault="00852117" w:rsidP="002864CD">
      <w:pPr>
        <w:rPr>
          <w:rFonts w:eastAsia="바탕"/>
          <w:lang w:val="en-US" w:eastAsia="ko-KR"/>
        </w:rPr>
      </w:pPr>
    </w:p>
    <w:p w14:paraId="59C0EF99" w14:textId="64A517FD" w:rsidR="00F06B83" w:rsidRDefault="00F06B83" w:rsidP="002864CD">
      <w:pPr>
        <w:rPr>
          <w:rFonts w:eastAsia="바탕"/>
          <w:lang w:val="en-US" w:eastAsia="ko-KR"/>
        </w:rPr>
      </w:pPr>
      <w:r w:rsidRPr="00F06B83">
        <w:rPr>
          <w:rFonts w:eastAsia="바탕"/>
          <w:lang w:val="en-US" w:eastAsia="ko-KR"/>
        </w:rPr>
        <w:t xml:space="preserve">Regarding the misalignment </w:t>
      </w:r>
      <w:r w:rsidR="008F6EF1">
        <w:rPr>
          <w:rFonts w:eastAsia="바탕"/>
          <w:lang w:val="en-US" w:eastAsia="ko-KR"/>
        </w:rPr>
        <w:t xml:space="preserve">issue </w:t>
      </w:r>
      <w:r w:rsidRPr="00F06B83">
        <w:rPr>
          <w:rFonts w:eastAsia="바탕"/>
          <w:lang w:val="en-US" w:eastAsia="ko-KR"/>
        </w:rPr>
        <w:t xml:space="preserve">between CSI reporting </w:t>
      </w:r>
      <w:proofErr w:type="spellStart"/>
      <w:r w:rsidRPr="00F06B83">
        <w:rPr>
          <w:rFonts w:eastAsia="바탕"/>
          <w:lang w:val="en-US" w:eastAsia="ko-KR"/>
        </w:rPr>
        <w:t>subbands</w:t>
      </w:r>
      <w:proofErr w:type="spellEnd"/>
      <w:r>
        <w:rPr>
          <w:rFonts w:eastAsia="바탕"/>
          <w:lang w:val="en-US" w:eastAsia="ko-KR"/>
        </w:rPr>
        <w:t xml:space="preserve"> and DL </w:t>
      </w:r>
      <w:proofErr w:type="spellStart"/>
      <w:r>
        <w:rPr>
          <w:rFonts w:eastAsia="바탕"/>
          <w:lang w:val="en-US" w:eastAsia="ko-KR"/>
        </w:rPr>
        <w:t>subband</w:t>
      </w:r>
      <w:proofErr w:type="spellEnd"/>
      <w:r>
        <w:rPr>
          <w:rFonts w:eastAsia="바탕"/>
          <w:lang w:val="en-US" w:eastAsia="ko-KR"/>
        </w:rPr>
        <w:t xml:space="preserve"> boundary</w:t>
      </w:r>
      <w:r w:rsidR="008F6EF1">
        <w:rPr>
          <w:rFonts w:eastAsia="바탕"/>
          <w:lang w:val="en-US" w:eastAsia="ko-KR"/>
        </w:rPr>
        <w:t>,</w:t>
      </w:r>
      <w:r>
        <w:rPr>
          <w:rFonts w:eastAsia="바탕"/>
          <w:lang w:val="en-US" w:eastAsia="ko-KR"/>
        </w:rPr>
        <w:t xml:space="preserve"> the following is captured in </w:t>
      </w:r>
      <w:r w:rsidRPr="00F06B83">
        <w:rPr>
          <w:rFonts w:eastAsia="바탕"/>
          <w:lang w:val="en-US" w:eastAsia="ko-KR"/>
        </w:rPr>
        <w:t>TR 38.858 [2].</w:t>
      </w:r>
    </w:p>
    <w:p w14:paraId="100CF59B" w14:textId="77777777" w:rsidR="00F06B83" w:rsidRPr="00BF37C3" w:rsidRDefault="00F06B83" w:rsidP="00F06B83">
      <w:pPr>
        <w:pStyle w:val="ac"/>
        <w:numPr>
          <w:ilvl w:val="0"/>
          <w:numId w:val="34"/>
        </w:numPr>
        <w:ind w:leftChars="0"/>
        <w:rPr>
          <w:rFonts w:eastAsia="바탕"/>
          <w:lang w:val="en-US" w:eastAsia="ko-KR"/>
        </w:rPr>
      </w:pPr>
      <w:r w:rsidRPr="00BF37C3">
        <w:rPr>
          <w:rFonts w:eastAsia="바탕"/>
          <w:lang w:val="en-US" w:eastAsia="ko-KR"/>
        </w:rPr>
        <w:t xml:space="preserve">For semi-static SBFD, for a CSI reporting </w:t>
      </w:r>
      <w:proofErr w:type="spellStart"/>
      <w:r w:rsidRPr="00BF37C3">
        <w:rPr>
          <w:rFonts w:eastAsia="바탕"/>
          <w:lang w:val="en-US" w:eastAsia="ko-KR"/>
        </w:rPr>
        <w:t>subband</w:t>
      </w:r>
      <w:proofErr w:type="spellEnd"/>
      <w:r w:rsidRPr="00BF37C3">
        <w:rPr>
          <w:rFonts w:eastAsia="바탕"/>
          <w:lang w:val="en-US" w:eastAsia="ko-KR"/>
        </w:rPr>
        <w:t xml:space="preserve"> which overlaps with SBFD </w:t>
      </w:r>
      <w:proofErr w:type="spellStart"/>
      <w:r w:rsidRPr="00BF37C3">
        <w:rPr>
          <w:rFonts w:eastAsia="바탕"/>
          <w:lang w:val="en-US" w:eastAsia="ko-KR"/>
        </w:rPr>
        <w:t>subband</w:t>
      </w:r>
      <w:proofErr w:type="spellEnd"/>
      <w:r w:rsidRPr="00BF37C3">
        <w:rPr>
          <w:rFonts w:eastAsia="바탕"/>
          <w:lang w:val="en-US" w:eastAsia="ko-KR"/>
        </w:rPr>
        <w:t xml:space="preserve"> boundaries, it is agreed that CSI report is derived based on CSI-RS resources excluding CSI-RS resources outside DL </w:t>
      </w:r>
      <w:proofErr w:type="spellStart"/>
      <w:r w:rsidRPr="00BF37C3">
        <w:rPr>
          <w:rFonts w:eastAsia="바탕"/>
          <w:lang w:val="en-US" w:eastAsia="ko-KR"/>
        </w:rPr>
        <w:t>subband</w:t>
      </w:r>
      <w:proofErr w:type="spellEnd"/>
      <w:r w:rsidRPr="00BF37C3">
        <w:rPr>
          <w:rFonts w:eastAsia="바탕"/>
          <w:lang w:val="en-US" w:eastAsia="ko-KR"/>
        </w:rPr>
        <w:t>(s) for SBFD-aware UE.</w:t>
      </w:r>
    </w:p>
    <w:p w14:paraId="3CFB3C71" w14:textId="2C962711" w:rsidR="00F06B83" w:rsidRDefault="00F06B83" w:rsidP="00F06B83">
      <w:pPr>
        <w:rPr>
          <w:rFonts w:eastAsia="바탕"/>
          <w:lang w:val="en-US" w:eastAsia="ko-KR"/>
        </w:rPr>
      </w:pPr>
      <w:r>
        <w:rPr>
          <w:rFonts w:eastAsia="바탕"/>
          <w:lang w:val="en-US" w:eastAsia="ko-KR"/>
        </w:rPr>
        <w:t>Also, r</w:t>
      </w:r>
      <w:r w:rsidRPr="00F06B83">
        <w:rPr>
          <w:rFonts w:eastAsia="바탕"/>
          <w:lang w:val="en-US" w:eastAsia="ko-KR"/>
        </w:rPr>
        <w:t xml:space="preserve">egarding the </w:t>
      </w:r>
      <w:r>
        <w:rPr>
          <w:rFonts w:eastAsia="바탕"/>
          <w:lang w:val="en-US" w:eastAsia="ko-KR"/>
        </w:rPr>
        <w:t>overlapping</w:t>
      </w:r>
      <w:r w:rsidRPr="00F06B83">
        <w:rPr>
          <w:rFonts w:eastAsia="바탕"/>
          <w:lang w:val="en-US" w:eastAsia="ko-KR"/>
        </w:rPr>
        <w:t xml:space="preserve"> </w:t>
      </w:r>
      <w:r w:rsidR="008F6EF1">
        <w:rPr>
          <w:rFonts w:eastAsia="바탕"/>
          <w:lang w:val="en-US" w:eastAsia="ko-KR"/>
        </w:rPr>
        <w:t xml:space="preserve">issue </w:t>
      </w:r>
      <w:r w:rsidRPr="00F06B83">
        <w:rPr>
          <w:rFonts w:eastAsia="바탕"/>
          <w:lang w:val="en-US" w:eastAsia="ko-KR"/>
        </w:rPr>
        <w:t>between CSI</w:t>
      </w:r>
      <w:r w:rsidR="008F6EF1">
        <w:rPr>
          <w:rFonts w:eastAsia="바탕"/>
          <w:lang w:val="en-US" w:eastAsia="ko-KR"/>
        </w:rPr>
        <w:t>-RS resource</w:t>
      </w:r>
      <w:r>
        <w:rPr>
          <w:rFonts w:eastAsia="바탕"/>
          <w:lang w:val="en-US" w:eastAsia="ko-KR"/>
        </w:rPr>
        <w:t xml:space="preserve"> and DL </w:t>
      </w:r>
      <w:proofErr w:type="spellStart"/>
      <w:r>
        <w:rPr>
          <w:rFonts w:eastAsia="바탕"/>
          <w:lang w:val="en-US" w:eastAsia="ko-KR"/>
        </w:rPr>
        <w:t>subband</w:t>
      </w:r>
      <w:proofErr w:type="spellEnd"/>
      <w:r>
        <w:rPr>
          <w:rFonts w:eastAsia="바탕"/>
          <w:lang w:val="en-US" w:eastAsia="ko-KR"/>
        </w:rPr>
        <w:t xml:space="preserve"> boundary</w:t>
      </w:r>
      <w:r w:rsidR="008F6EF1">
        <w:rPr>
          <w:rFonts w:eastAsia="바탕"/>
          <w:lang w:val="en-US" w:eastAsia="ko-KR"/>
        </w:rPr>
        <w:t>,</w:t>
      </w:r>
      <w:r>
        <w:rPr>
          <w:rFonts w:eastAsia="바탕"/>
          <w:lang w:val="en-US" w:eastAsia="ko-KR"/>
        </w:rPr>
        <w:t xml:space="preserve"> the following is captured in </w:t>
      </w:r>
      <w:r w:rsidRPr="00F06B83">
        <w:rPr>
          <w:rFonts w:eastAsia="바탕"/>
          <w:lang w:val="en-US" w:eastAsia="ko-KR"/>
        </w:rPr>
        <w:t>TR 38.858 [2].</w:t>
      </w:r>
    </w:p>
    <w:p w14:paraId="5AD4C36D" w14:textId="77777777" w:rsidR="008F6EF1" w:rsidRPr="00BF37C3" w:rsidRDefault="008F6EF1" w:rsidP="008F6EF1">
      <w:pPr>
        <w:pStyle w:val="ac"/>
        <w:numPr>
          <w:ilvl w:val="0"/>
          <w:numId w:val="34"/>
        </w:numPr>
        <w:ind w:leftChars="0"/>
        <w:rPr>
          <w:rFonts w:eastAsia="바탕"/>
          <w:lang w:val="en-US" w:eastAsia="ko-KR"/>
        </w:rPr>
      </w:pPr>
      <w:r w:rsidRPr="00BF37C3">
        <w:rPr>
          <w:rFonts w:eastAsia="바탕"/>
          <w:lang w:val="en-US" w:eastAsia="ko-KR"/>
        </w:rPr>
        <w:t xml:space="preserve">For semi-static SBFD, for a CSI-RS resource which overlaps with SBFD </w:t>
      </w:r>
      <w:proofErr w:type="spellStart"/>
      <w:r w:rsidRPr="00BF37C3">
        <w:rPr>
          <w:rFonts w:eastAsia="바탕"/>
          <w:lang w:val="en-US" w:eastAsia="ko-KR"/>
        </w:rPr>
        <w:t>subband</w:t>
      </w:r>
      <w:proofErr w:type="spellEnd"/>
      <w:r w:rsidRPr="00BF37C3">
        <w:rPr>
          <w:rFonts w:eastAsia="바탕"/>
          <w:lang w:val="en-US" w:eastAsia="ko-KR"/>
        </w:rPr>
        <w:t xml:space="preserve"> boundaries, it is agreed that only CSI-RS resources within DL </w:t>
      </w:r>
      <w:proofErr w:type="spellStart"/>
      <w:r w:rsidRPr="00BF37C3">
        <w:rPr>
          <w:rFonts w:eastAsia="바탕"/>
          <w:lang w:val="en-US" w:eastAsia="ko-KR"/>
        </w:rPr>
        <w:t>subband</w:t>
      </w:r>
      <w:proofErr w:type="spellEnd"/>
      <w:r w:rsidRPr="00BF37C3">
        <w:rPr>
          <w:rFonts w:eastAsia="바탕"/>
          <w:lang w:val="en-US" w:eastAsia="ko-KR"/>
        </w:rPr>
        <w:t xml:space="preserve">(s) are valid for SBFD-aware UE. </w:t>
      </w:r>
    </w:p>
    <w:p w14:paraId="0795E360" w14:textId="60DD9700" w:rsidR="008F6EF1" w:rsidRDefault="008F6EF1" w:rsidP="002864CD">
      <w:pPr>
        <w:rPr>
          <w:rFonts w:eastAsia="바탕"/>
          <w:lang w:val="en-US" w:eastAsia="ko-KR"/>
        </w:rPr>
      </w:pPr>
      <w:r>
        <w:rPr>
          <w:rFonts w:eastAsia="바탕"/>
          <w:lang w:val="en-US" w:eastAsia="ko-KR"/>
        </w:rPr>
        <w:t>These issues can be discussed based in the results of study.</w:t>
      </w:r>
    </w:p>
    <w:p w14:paraId="3D466625" w14:textId="77777777" w:rsidR="00F06B83" w:rsidRPr="00F06B83" w:rsidRDefault="00F06B83" w:rsidP="002864CD">
      <w:pPr>
        <w:rPr>
          <w:rFonts w:eastAsia="바탕"/>
          <w:lang w:val="en-US" w:eastAsia="ko-KR"/>
        </w:rPr>
      </w:pPr>
    </w:p>
    <w:p w14:paraId="4DB7BCE7" w14:textId="1CCB0ECE" w:rsidR="005C3960" w:rsidRDefault="00BF37C3" w:rsidP="00BF37C3">
      <w:pPr>
        <w:rPr>
          <w:rFonts w:eastAsia="바탕"/>
          <w:b/>
          <w:i/>
          <w:lang w:val="en-US" w:eastAsia="ko-KR"/>
        </w:rPr>
      </w:pPr>
      <w:r w:rsidRPr="00BF37C3">
        <w:rPr>
          <w:rFonts w:eastAsia="바탕" w:hint="eastAsia"/>
          <w:b/>
          <w:i/>
          <w:lang w:val="en-US" w:eastAsia="ko-KR"/>
        </w:rPr>
        <w:lastRenderedPageBreak/>
        <w:t>P</w:t>
      </w:r>
      <w:r w:rsidRPr="00BF37C3">
        <w:rPr>
          <w:rFonts w:eastAsia="바탕"/>
          <w:b/>
          <w:i/>
          <w:lang w:val="en-US" w:eastAsia="ko-KR"/>
        </w:rPr>
        <w:t>roposal</w:t>
      </w:r>
      <w:r w:rsidR="008E7FA6">
        <w:rPr>
          <w:rFonts w:eastAsia="바탕"/>
          <w:b/>
          <w:i/>
          <w:lang w:val="en-US" w:eastAsia="ko-KR"/>
        </w:rPr>
        <w:t xml:space="preserve"> </w:t>
      </w:r>
      <w:r w:rsidR="00B80B95">
        <w:rPr>
          <w:rFonts w:eastAsia="바탕"/>
          <w:b/>
          <w:i/>
          <w:lang w:val="en-US" w:eastAsia="ko-KR"/>
        </w:rPr>
        <w:t>15</w:t>
      </w:r>
      <w:r w:rsidRPr="00BF37C3">
        <w:rPr>
          <w:rFonts w:eastAsia="바탕"/>
          <w:b/>
          <w:i/>
          <w:lang w:val="en-US" w:eastAsia="ko-KR"/>
        </w:rPr>
        <w:t xml:space="preserve">: </w:t>
      </w:r>
      <w:r w:rsidR="00985D95">
        <w:rPr>
          <w:rFonts w:eastAsia="바탕" w:hint="eastAsia"/>
          <w:b/>
          <w:i/>
          <w:lang w:val="en-US" w:eastAsia="ko-KR"/>
        </w:rPr>
        <w:t>D</w:t>
      </w:r>
      <w:r w:rsidR="00985D95">
        <w:rPr>
          <w:rFonts w:eastAsia="바탕"/>
          <w:b/>
          <w:i/>
          <w:lang w:val="en-US" w:eastAsia="ko-KR"/>
        </w:rPr>
        <w:t xml:space="preserve">iscuss the misalignment issue between CSI reporting </w:t>
      </w:r>
      <w:proofErr w:type="spellStart"/>
      <w:r w:rsidR="00985D95">
        <w:rPr>
          <w:rFonts w:eastAsia="바탕"/>
          <w:b/>
          <w:i/>
          <w:lang w:val="en-US" w:eastAsia="ko-KR"/>
        </w:rPr>
        <w:t>subband</w:t>
      </w:r>
      <w:proofErr w:type="spellEnd"/>
      <w:r w:rsidR="00985D95">
        <w:rPr>
          <w:rFonts w:eastAsia="바탕"/>
          <w:b/>
          <w:i/>
          <w:lang w:val="en-US" w:eastAsia="ko-KR"/>
        </w:rPr>
        <w:t xml:space="preserve"> and </w:t>
      </w:r>
      <w:r w:rsidR="005C3960">
        <w:rPr>
          <w:rFonts w:eastAsia="바탕"/>
          <w:b/>
          <w:i/>
          <w:lang w:val="en-US" w:eastAsia="ko-KR"/>
        </w:rPr>
        <w:t xml:space="preserve">DL </w:t>
      </w:r>
      <w:proofErr w:type="spellStart"/>
      <w:r w:rsidR="005C3960">
        <w:rPr>
          <w:rFonts w:eastAsia="바탕"/>
          <w:b/>
          <w:i/>
          <w:lang w:val="en-US" w:eastAsia="ko-KR"/>
        </w:rPr>
        <w:t>subband</w:t>
      </w:r>
      <w:proofErr w:type="spellEnd"/>
      <w:r w:rsidR="005C3960">
        <w:rPr>
          <w:rFonts w:eastAsia="바탕"/>
          <w:b/>
          <w:i/>
          <w:lang w:val="en-US" w:eastAsia="ko-KR"/>
        </w:rPr>
        <w:t xml:space="preserve"> boundary using the following as a baseline.</w:t>
      </w:r>
    </w:p>
    <w:p w14:paraId="7B6685AA" w14:textId="77777777" w:rsidR="005C3960" w:rsidRPr="005C3960" w:rsidRDefault="005C3960" w:rsidP="001E020B">
      <w:pPr>
        <w:pStyle w:val="ac"/>
        <w:numPr>
          <w:ilvl w:val="0"/>
          <w:numId w:val="36"/>
        </w:numPr>
        <w:ind w:leftChars="0"/>
        <w:rPr>
          <w:rFonts w:eastAsia="바탕"/>
          <w:b/>
          <w:i/>
          <w:lang w:val="en-US" w:eastAsia="ko-KR"/>
        </w:rPr>
      </w:pPr>
      <w:r w:rsidRPr="005C3960">
        <w:rPr>
          <w:rFonts w:eastAsia="바탕"/>
          <w:b/>
          <w:i/>
          <w:lang w:val="en-US" w:eastAsia="ko-KR"/>
        </w:rPr>
        <w:t xml:space="preserve">For a CSI reporting </w:t>
      </w:r>
      <w:proofErr w:type="spellStart"/>
      <w:r w:rsidRPr="005C3960">
        <w:rPr>
          <w:rFonts w:eastAsia="바탕"/>
          <w:b/>
          <w:i/>
          <w:lang w:val="en-US" w:eastAsia="ko-KR"/>
        </w:rPr>
        <w:t>subband</w:t>
      </w:r>
      <w:proofErr w:type="spellEnd"/>
      <w:r w:rsidRPr="005C3960">
        <w:rPr>
          <w:rFonts w:eastAsia="바탕"/>
          <w:b/>
          <w:i/>
          <w:lang w:val="en-US" w:eastAsia="ko-KR"/>
        </w:rPr>
        <w:t xml:space="preserve"> which overlaps with SBFD </w:t>
      </w:r>
      <w:proofErr w:type="spellStart"/>
      <w:r w:rsidRPr="005C3960">
        <w:rPr>
          <w:rFonts w:eastAsia="바탕"/>
          <w:b/>
          <w:i/>
          <w:lang w:val="en-US" w:eastAsia="ko-KR"/>
        </w:rPr>
        <w:t>subband</w:t>
      </w:r>
      <w:proofErr w:type="spellEnd"/>
      <w:r w:rsidRPr="005C3960">
        <w:rPr>
          <w:rFonts w:eastAsia="바탕"/>
          <w:b/>
          <w:i/>
          <w:lang w:val="en-US" w:eastAsia="ko-KR"/>
        </w:rPr>
        <w:t xml:space="preserve"> boundaries, CSI report is derived based on CSI-RS resources excluding CSI-RS resources outside DL </w:t>
      </w:r>
      <w:proofErr w:type="spellStart"/>
      <w:r w:rsidRPr="005C3960">
        <w:rPr>
          <w:rFonts w:eastAsia="바탕"/>
          <w:b/>
          <w:i/>
          <w:lang w:val="en-US" w:eastAsia="ko-KR"/>
        </w:rPr>
        <w:t>subband</w:t>
      </w:r>
      <w:proofErr w:type="spellEnd"/>
      <w:r w:rsidRPr="005C3960">
        <w:rPr>
          <w:rFonts w:eastAsia="바탕"/>
          <w:b/>
          <w:i/>
          <w:lang w:val="en-US" w:eastAsia="ko-KR"/>
        </w:rPr>
        <w:t>(s) for SBFD-aware UE.</w:t>
      </w:r>
    </w:p>
    <w:p w14:paraId="6B85DC0E" w14:textId="3503ACCF" w:rsidR="005C3960" w:rsidRDefault="005C3960" w:rsidP="005C3960">
      <w:pPr>
        <w:rPr>
          <w:rFonts w:eastAsia="바탕"/>
          <w:b/>
          <w:i/>
          <w:lang w:val="en-US" w:eastAsia="ko-KR"/>
        </w:rPr>
      </w:pPr>
      <w:r w:rsidRPr="005C3960">
        <w:rPr>
          <w:rFonts w:eastAsia="바탕" w:hint="eastAsia"/>
          <w:b/>
          <w:i/>
          <w:lang w:val="en-US" w:eastAsia="ko-KR"/>
        </w:rPr>
        <w:t>P</w:t>
      </w:r>
      <w:r w:rsidRPr="005C3960">
        <w:rPr>
          <w:rFonts w:eastAsia="바탕"/>
          <w:b/>
          <w:i/>
          <w:lang w:val="en-US" w:eastAsia="ko-KR"/>
        </w:rPr>
        <w:t>roposal</w:t>
      </w:r>
      <w:r w:rsidR="008E7FA6">
        <w:rPr>
          <w:rFonts w:eastAsia="바탕"/>
          <w:b/>
          <w:i/>
          <w:lang w:val="en-US" w:eastAsia="ko-KR"/>
        </w:rPr>
        <w:t xml:space="preserve"> </w:t>
      </w:r>
      <w:r w:rsidR="00B80B95">
        <w:rPr>
          <w:rFonts w:eastAsia="바탕"/>
          <w:b/>
          <w:i/>
          <w:lang w:val="en-US" w:eastAsia="ko-KR"/>
        </w:rPr>
        <w:t>16</w:t>
      </w:r>
      <w:r w:rsidRPr="005C3960">
        <w:rPr>
          <w:rFonts w:eastAsia="바탕"/>
          <w:b/>
          <w:i/>
          <w:lang w:val="en-US" w:eastAsia="ko-KR"/>
        </w:rPr>
        <w:t xml:space="preserve">: </w:t>
      </w:r>
      <w:r w:rsidRPr="005C3960">
        <w:rPr>
          <w:rFonts w:eastAsia="바탕" w:hint="eastAsia"/>
          <w:b/>
          <w:i/>
          <w:lang w:val="en-US" w:eastAsia="ko-KR"/>
        </w:rPr>
        <w:t>D</w:t>
      </w:r>
      <w:r w:rsidRPr="005C3960">
        <w:rPr>
          <w:rFonts w:eastAsia="바탕"/>
          <w:b/>
          <w:i/>
          <w:lang w:val="en-US" w:eastAsia="ko-KR"/>
        </w:rPr>
        <w:t xml:space="preserve">iscuss the </w:t>
      </w:r>
      <w:r>
        <w:rPr>
          <w:rFonts w:eastAsia="바탕"/>
          <w:b/>
          <w:i/>
          <w:lang w:val="en-US" w:eastAsia="ko-KR"/>
        </w:rPr>
        <w:t>overlapping</w:t>
      </w:r>
      <w:r w:rsidRPr="005C3960">
        <w:rPr>
          <w:rFonts w:eastAsia="바탕"/>
          <w:b/>
          <w:i/>
          <w:lang w:val="en-US" w:eastAsia="ko-KR"/>
        </w:rPr>
        <w:t xml:space="preserve"> issue between </w:t>
      </w:r>
      <w:r>
        <w:rPr>
          <w:rFonts w:eastAsia="바탕"/>
          <w:b/>
          <w:i/>
          <w:lang w:val="en-US" w:eastAsia="ko-KR"/>
        </w:rPr>
        <w:t>CSI-RS resource</w:t>
      </w:r>
      <w:r w:rsidRPr="005C3960">
        <w:rPr>
          <w:rFonts w:eastAsia="바탕"/>
          <w:b/>
          <w:i/>
          <w:lang w:val="en-US" w:eastAsia="ko-KR"/>
        </w:rPr>
        <w:t xml:space="preserve"> and DL </w:t>
      </w:r>
      <w:proofErr w:type="spellStart"/>
      <w:r w:rsidRPr="005C3960">
        <w:rPr>
          <w:rFonts w:eastAsia="바탕"/>
          <w:b/>
          <w:i/>
          <w:lang w:val="en-US" w:eastAsia="ko-KR"/>
        </w:rPr>
        <w:t>subband</w:t>
      </w:r>
      <w:proofErr w:type="spellEnd"/>
      <w:r w:rsidRPr="005C3960">
        <w:rPr>
          <w:rFonts w:eastAsia="바탕"/>
          <w:b/>
          <w:i/>
          <w:lang w:val="en-US" w:eastAsia="ko-KR"/>
        </w:rPr>
        <w:t xml:space="preserve"> boundary using the following as a baseline.</w:t>
      </w:r>
    </w:p>
    <w:p w14:paraId="03C18ED5" w14:textId="7BF14C74" w:rsidR="005C3960" w:rsidRPr="005C3960" w:rsidRDefault="005C3960" w:rsidP="001E020B">
      <w:pPr>
        <w:pStyle w:val="ac"/>
        <w:numPr>
          <w:ilvl w:val="0"/>
          <w:numId w:val="36"/>
        </w:numPr>
        <w:ind w:leftChars="0"/>
        <w:rPr>
          <w:rFonts w:eastAsia="바탕"/>
          <w:b/>
          <w:i/>
          <w:lang w:val="en-US" w:eastAsia="ko-KR"/>
        </w:rPr>
      </w:pPr>
      <w:r w:rsidRPr="005C3960">
        <w:rPr>
          <w:rFonts w:eastAsia="바탕"/>
          <w:b/>
          <w:i/>
          <w:lang w:val="en-US" w:eastAsia="ko-KR"/>
        </w:rPr>
        <w:t xml:space="preserve">For a CSI-RS resource which overlaps with SBFD </w:t>
      </w:r>
      <w:proofErr w:type="spellStart"/>
      <w:r w:rsidRPr="005C3960">
        <w:rPr>
          <w:rFonts w:eastAsia="바탕"/>
          <w:b/>
          <w:i/>
          <w:lang w:val="en-US" w:eastAsia="ko-KR"/>
        </w:rPr>
        <w:t>subband</w:t>
      </w:r>
      <w:proofErr w:type="spellEnd"/>
      <w:r w:rsidRPr="005C3960">
        <w:rPr>
          <w:rFonts w:eastAsia="바탕"/>
          <w:b/>
          <w:i/>
          <w:lang w:val="en-US" w:eastAsia="ko-KR"/>
        </w:rPr>
        <w:t xml:space="preserve"> boundaries, only CSI-RS resources within DL </w:t>
      </w:r>
      <w:proofErr w:type="spellStart"/>
      <w:r w:rsidRPr="005C3960">
        <w:rPr>
          <w:rFonts w:eastAsia="바탕"/>
          <w:b/>
          <w:i/>
          <w:lang w:val="en-US" w:eastAsia="ko-KR"/>
        </w:rPr>
        <w:t>subband</w:t>
      </w:r>
      <w:proofErr w:type="spellEnd"/>
      <w:r w:rsidRPr="005C3960">
        <w:rPr>
          <w:rFonts w:eastAsia="바탕"/>
          <w:b/>
          <w:i/>
          <w:lang w:val="en-US" w:eastAsia="ko-KR"/>
        </w:rPr>
        <w:t>(s) are valid for SBFD-aware UE.</w:t>
      </w:r>
    </w:p>
    <w:p w14:paraId="0832A744" w14:textId="77777777" w:rsidR="00E50E7B" w:rsidRDefault="00E50E7B" w:rsidP="00E53809">
      <w:pPr>
        <w:rPr>
          <w:lang w:val="en-US" w:eastAsia="ko-KR"/>
        </w:rPr>
      </w:pPr>
    </w:p>
    <w:p w14:paraId="49B487A6" w14:textId="14BFF867" w:rsidR="00E53809" w:rsidRDefault="00FA729B" w:rsidP="002E2191">
      <w:pPr>
        <w:pStyle w:val="2"/>
      </w:pPr>
      <w:r w:rsidRPr="00B3352E">
        <w:t>3</w:t>
      </w:r>
      <w:r w:rsidR="00B3352E" w:rsidRPr="00B3352E">
        <w:t>.3</w:t>
      </w:r>
      <w:r w:rsidR="00B3352E" w:rsidRPr="00B3352E">
        <w:tab/>
      </w:r>
      <w:r w:rsidRPr="00B3352E">
        <w:t>Physical channels/signals and procedure across SBFD and non-SBFD symbols</w:t>
      </w:r>
    </w:p>
    <w:p w14:paraId="2F42328D" w14:textId="77777777" w:rsidR="00EB115A" w:rsidRPr="00EB115A" w:rsidRDefault="00EB115A" w:rsidP="00EB115A">
      <w:pPr>
        <w:rPr>
          <w:rFonts w:eastAsia="바탕"/>
          <w:lang w:val="en-US" w:eastAsia="ko-KR"/>
        </w:rPr>
      </w:pPr>
      <w:r w:rsidRPr="00EB115A">
        <w:rPr>
          <w:rFonts w:eastAsia="바탕"/>
          <w:lang w:val="en-US" w:eastAsia="ko-KR"/>
        </w:rPr>
        <w:t>In this section, we discuss the transmission behavior of physical channels/signals spanning across SBFD symbols and non-SBFD symbols, as well as the CSI reporting behavior for SBFD symbols and non-SBFD symbols.</w:t>
      </w:r>
    </w:p>
    <w:p w14:paraId="7B07F7D4" w14:textId="77777777" w:rsidR="00337CB7" w:rsidRDefault="00337CB7" w:rsidP="00E53809">
      <w:pPr>
        <w:rPr>
          <w:lang w:val="en-US" w:eastAsia="ko-KR"/>
        </w:rPr>
      </w:pPr>
    </w:p>
    <w:p w14:paraId="670B3306" w14:textId="0895AAF7" w:rsidR="00337CB7" w:rsidRPr="00337CB7" w:rsidRDefault="00337CB7" w:rsidP="00337CB7">
      <w:pPr>
        <w:tabs>
          <w:tab w:val="left" w:pos="2880"/>
        </w:tabs>
        <w:overflowPunct/>
        <w:autoSpaceDE/>
        <w:autoSpaceDN/>
        <w:adjustRightInd/>
        <w:spacing w:after="160" w:line="256" w:lineRule="auto"/>
        <w:ind w:right="-99"/>
        <w:jc w:val="left"/>
        <w:textAlignment w:val="auto"/>
        <w:rPr>
          <w:b/>
          <w:u w:val="single"/>
          <w:lang w:val="en-US" w:eastAsia="ko-KR"/>
        </w:rPr>
      </w:pPr>
      <w:r w:rsidRPr="00337CB7">
        <w:rPr>
          <w:b/>
          <w:u w:val="single"/>
          <w:lang w:val="en-US" w:eastAsia="ko-KR"/>
        </w:rPr>
        <w:t>Time resource allocation across SBFD and non-SBFD symbol within a slot</w:t>
      </w:r>
    </w:p>
    <w:p w14:paraId="4E052076" w14:textId="77777777" w:rsidR="00083DB0" w:rsidRDefault="00083DB0" w:rsidP="00FD1ED0">
      <w:pPr>
        <w:rPr>
          <w:rFonts w:eastAsia="바탕"/>
          <w:lang w:val="en-US" w:eastAsia="ko-KR"/>
        </w:rPr>
      </w:pPr>
    </w:p>
    <w:p w14:paraId="2F3BFE2E" w14:textId="4629D4CB" w:rsidR="00FD1ED0" w:rsidRPr="00FD1ED0" w:rsidRDefault="00B447B4" w:rsidP="00FD1ED0">
      <w:pPr>
        <w:rPr>
          <w:rFonts w:eastAsia="바탕"/>
          <w:lang w:val="en-US" w:eastAsia="ko-KR"/>
        </w:rPr>
      </w:pPr>
      <w:r>
        <w:rPr>
          <w:rFonts w:eastAsia="바탕"/>
          <w:lang w:val="en-US" w:eastAsia="ko-KR"/>
        </w:rPr>
        <w:t>F</w:t>
      </w:r>
      <w:r w:rsidRPr="00FD1ED0">
        <w:rPr>
          <w:rFonts w:eastAsia="바탕" w:hint="eastAsia"/>
          <w:lang w:val="en-US" w:eastAsia="ko-KR"/>
        </w:rPr>
        <w:t>or a physical channel/signal occasion mapped to SBFD and non-SBFD symbols within a slot</w:t>
      </w:r>
      <w:r w:rsidR="00D41E74">
        <w:rPr>
          <w:rFonts w:eastAsia="바탕"/>
          <w:lang w:val="en-US" w:eastAsia="ko-KR"/>
        </w:rPr>
        <w:t xml:space="preserve">, </w:t>
      </w:r>
      <w:r w:rsidR="00FD1ED0" w:rsidRPr="00FD1ED0">
        <w:rPr>
          <w:rFonts w:eastAsia="바탕" w:hint="eastAsia"/>
          <w:lang w:val="en-US" w:eastAsia="ko-KR"/>
        </w:rPr>
        <w:t>the following options for UE transmission/reception</w:t>
      </w:r>
      <w:r w:rsidR="00FD1ED0" w:rsidRPr="00FD1ED0">
        <w:rPr>
          <w:rFonts w:eastAsia="바탕"/>
          <w:lang w:val="en-US" w:eastAsia="ko-KR"/>
        </w:rPr>
        <w:t xml:space="preserve"> can be considered</w:t>
      </w:r>
      <w:r w:rsidR="00AD6D97">
        <w:rPr>
          <w:rFonts w:eastAsia="바탕"/>
          <w:lang w:val="en-US" w:eastAsia="ko-KR"/>
        </w:rPr>
        <w:t xml:space="preserve"> </w:t>
      </w:r>
      <w:r w:rsidR="00112886">
        <w:rPr>
          <w:rFonts w:eastAsia="바탕"/>
          <w:lang w:val="en-US" w:eastAsia="ko-KR"/>
        </w:rPr>
        <w:t xml:space="preserve">based on TR 38.858 </w:t>
      </w:r>
      <w:r w:rsidR="00AD6D97">
        <w:rPr>
          <w:rFonts w:eastAsia="바탕"/>
          <w:lang w:val="en-US" w:eastAsia="ko-KR"/>
        </w:rPr>
        <w:t>[2]</w:t>
      </w:r>
      <w:r w:rsidR="00D41E74">
        <w:rPr>
          <w:rFonts w:eastAsia="바탕"/>
          <w:lang w:val="en-US" w:eastAsia="ko-KR"/>
        </w:rPr>
        <w:t>.</w:t>
      </w:r>
    </w:p>
    <w:p w14:paraId="7A7EDA96" w14:textId="77777777" w:rsidR="00FD1ED0" w:rsidRPr="00FD1ED0" w:rsidRDefault="00FD1ED0" w:rsidP="001E020B">
      <w:pPr>
        <w:pStyle w:val="ac"/>
        <w:numPr>
          <w:ilvl w:val="0"/>
          <w:numId w:val="34"/>
        </w:numPr>
        <w:ind w:leftChars="0"/>
        <w:rPr>
          <w:rFonts w:eastAsia="바탕"/>
          <w:lang w:val="en-US" w:eastAsia="ko-KR"/>
        </w:rPr>
      </w:pPr>
      <w:r w:rsidRPr="00FD1ED0">
        <w:rPr>
          <w:rFonts w:eastAsia="바탕" w:hint="eastAsia"/>
          <w:lang w:val="en-US" w:eastAsia="ko-KR"/>
        </w:rPr>
        <w:t>Option 1: UE does not transmit or receive the</w:t>
      </w:r>
      <w:r w:rsidRPr="00FD1ED0">
        <w:rPr>
          <w:rFonts w:eastAsia="바탕"/>
          <w:lang w:val="en-US" w:eastAsia="ko-KR"/>
        </w:rPr>
        <w:t xml:space="preserve"> physical channel/signal</w:t>
      </w:r>
      <w:r w:rsidRPr="00FD1ED0">
        <w:rPr>
          <w:rFonts w:eastAsia="바탕" w:hint="eastAsia"/>
          <w:lang w:val="en-US" w:eastAsia="ko-KR"/>
        </w:rPr>
        <w:t xml:space="preserve"> within the slot.</w:t>
      </w:r>
    </w:p>
    <w:p w14:paraId="6F94A5B9" w14:textId="77777777" w:rsidR="00FD1ED0" w:rsidRPr="00FD1ED0" w:rsidRDefault="00FD1ED0" w:rsidP="001E020B">
      <w:pPr>
        <w:pStyle w:val="ac"/>
        <w:numPr>
          <w:ilvl w:val="0"/>
          <w:numId w:val="34"/>
        </w:numPr>
        <w:ind w:leftChars="0"/>
        <w:rPr>
          <w:rFonts w:eastAsia="바탕"/>
          <w:lang w:val="en-US" w:eastAsia="ko-KR"/>
        </w:rPr>
      </w:pPr>
      <w:r w:rsidRPr="00FD1ED0">
        <w:rPr>
          <w:rFonts w:eastAsia="바탕" w:hint="eastAsia"/>
          <w:lang w:val="en-US" w:eastAsia="ko-KR"/>
        </w:rPr>
        <w:t>Option 2: UE can transmit or receive the</w:t>
      </w:r>
      <w:r w:rsidRPr="00FD1ED0">
        <w:rPr>
          <w:rFonts w:eastAsia="바탕"/>
          <w:lang w:val="en-US" w:eastAsia="ko-KR"/>
        </w:rPr>
        <w:t xml:space="preserve"> physical channel/signal within </w:t>
      </w:r>
      <w:r w:rsidRPr="00FD1ED0">
        <w:rPr>
          <w:rFonts w:eastAsia="바탕" w:hint="eastAsia"/>
          <w:lang w:val="en-US" w:eastAsia="ko-KR"/>
        </w:rPr>
        <w:t>the</w:t>
      </w:r>
      <w:r w:rsidRPr="00FD1ED0">
        <w:rPr>
          <w:rFonts w:eastAsia="바탕"/>
          <w:lang w:val="en-US" w:eastAsia="ko-KR"/>
        </w:rPr>
        <w:t xml:space="preserve"> slot</w:t>
      </w:r>
      <w:r w:rsidRPr="00FD1ED0">
        <w:rPr>
          <w:rFonts w:eastAsia="바탕" w:hint="eastAsia"/>
          <w:lang w:val="en-US" w:eastAsia="ko-KR"/>
        </w:rPr>
        <w:t xml:space="preserve"> only under certain conditions.</w:t>
      </w:r>
    </w:p>
    <w:p w14:paraId="34A6A684" w14:textId="77777777" w:rsidR="00FD1ED0" w:rsidRPr="00FD1ED0" w:rsidRDefault="00FD1ED0" w:rsidP="001E020B">
      <w:pPr>
        <w:pStyle w:val="ac"/>
        <w:numPr>
          <w:ilvl w:val="1"/>
          <w:numId w:val="34"/>
        </w:numPr>
        <w:ind w:leftChars="0"/>
        <w:rPr>
          <w:rFonts w:eastAsia="바탕"/>
          <w:lang w:val="en-US" w:eastAsia="ko-KR"/>
        </w:rPr>
      </w:pPr>
      <w:r w:rsidRPr="00FD1ED0">
        <w:rPr>
          <w:rFonts w:eastAsia="바탕"/>
          <w:lang w:val="en-US" w:eastAsia="ko-KR"/>
        </w:rPr>
        <w:t xml:space="preserve">The conditions </w:t>
      </w:r>
      <w:r w:rsidRPr="00FD1ED0">
        <w:rPr>
          <w:rFonts w:eastAsia="바탕" w:hint="eastAsia"/>
          <w:lang w:val="en-US" w:eastAsia="ko-KR"/>
        </w:rPr>
        <w:t xml:space="preserve">may </w:t>
      </w:r>
      <w:r w:rsidRPr="00FD1ED0">
        <w:rPr>
          <w:rFonts w:eastAsia="바탕"/>
          <w:lang w:val="en-US" w:eastAsia="ko-KR"/>
        </w:rPr>
        <w:t>depend on a</w:t>
      </w:r>
      <w:r w:rsidRPr="00FD1ED0">
        <w:rPr>
          <w:rFonts w:eastAsia="바탕" w:hint="eastAsia"/>
          <w:lang w:val="en-US" w:eastAsia="ko-KR"/>
        </w:rPr>
        <w:t xml:space="preserve">t least </w:t>
      </w:r>
      <w:r w:rsidRPr="00FD1ED0">
        <w:rPr>
          <w:rFonts w:eastAsia="바탕"/>
          <w:lang w:val="en-US" w:eastAsia="ko-KR"/>
        </w:rPr>
        <w:t xml:space="preserve">the following: whether or not </w:t>
      </w:r>
      <w:r w:rsidRPr="00FD1ED0">
        <w:rPr>
          <w:rFonts w:eastAsia="바탕" w:hint="eastAsia"/>
          <w:lang w:val="en-US" w:eastAsia="ko-KR"/>
        </w:rPr>
        <w:t>phase continuity can be maintained across SBFD and non-SBFD symbols</w:t>
      </w:r>
      <w:r w:rsidRPr="00FD1ED0">
        <w:rPr>
          <w:rFonts w:eastAsia="바탕"/>
          <w:lang w:val="en-US" w:eastAsia="ko-KR"/>
        </w:rPr>
        <w:t>, whether or not there are same</w:t>
      </w:r>
      <w:r w:rsidRPr="00FD1ED0">
        <w:rPr>
          <w:rFonts w:eastAsia="바탕" w:hint="eastAsia"/>
          <w:lang w:val="en-US" w:eastAsia="ko-KR"/>
        </w:rPr>
        <w:t xml:space="preserve"> or different transmission/reception parameters e.g. power control, spatial/QCL, UL timing etc. applied in SBFD and non-SBFD symbols,</w:t>
      </w:r>
      <w:r w:rsidRPr="00FD1ED0">
        <w:rPr>
          <w:rFonts w:eastAsia="바탕"/>
          <w:lang w:val="en-US" w:eastAsia="ko-KR"/>
        </w:rPr>
        <w:t xml:space="preserve"> and whether or not there is a guard period between the SBFD and non-SBFD symbols, etc.</w:t>
      </w:r>
    </w:p>
    <w:p w14:paraId="784ED69D" w14:textId="77777777" w:rsidR="00FD1ED0" w:rsidRPr="00FD1ED0" w:rsidRDefault="00FD1ED0" w:rsidP="001E020B">
      <w:pPr>
        <w:pStyle w:val="ac"/>
        <w:numPr>
          <w:ilvl w:val="0"/>
          <w:numId w:val="34"/>
        </w:numPr>
        <w:ind w:leftChars="0"/>
        <w:rPr>
          <w:rFonts w:eastAsia="바탕"/>
          <w:lang w:val="en-US" w:eastAsia="ko-KR"/>
        </w:rPr>
      </w:pPr>
      <w:r w:rsidRPr="00FD1ED0">
        <w:rPr>
          <w:rFonts w:eastAsia="바탕"/>
          <w:lang w:val="en-US" w:eastAsia="ko-KR"/>
        </w:rPr>
        <w:t>Other options are not precluded.</w:t>
      </w:r>
    </w:p>
    <w:p w14:paraId="00F9ECFF" w14:textId="7FFE231A" w:rsidR="00112886" w:rsidRPr="00112886" w:rsidRDefault="00112886" w:rsidP="00112886">
      <w:pPr>
        <w:rPr>
          <w:rFonts w:eastAsia="바탕"/>
          <w:lang w:val="en-US" w:eastAsia="ko-KR"/>
        </w:rPr>
      </w:pPr>
      <w:r w:rsidRPr="00112886">
        <w:rPr>
          <w:rFonts w:eastAsia="바탕"/>
          <w:lang w:val="en-US" w:eastAsia="ko-KR"/>
        </w:rPr>
        <w:t xml:space="preserve">According to the options, if phase continuity is not maintained between SBFD and non-SBFD symbols, it is desirable for the </w:t>
      </w:r>
      <w:r>
        <w:rPr>
          <w:rFonts w:eastAsia="바탕"/>
          <w:lang w:val="en-US" w:eastAsia="ko-KR"/>
        </w:rPr>
        <w:t>UE</w:t>
      </w:r>
      <w:r w:rsidRPr="00112886">
        <w:rPr>
          <w:rFonts w:eastAsia="바탕"/>
          <w:lang w:val="en-US" w:eastAsia="ko-KR"/>
        </w:rPr>
        <w:t xml:space="preserve"> not to transmit or receive a physical channel/signal across SBFD and non-SBFD symbols within a slot. In other words, the symbols for transmitting a DL/UL signal/channel should be either all SBFD symbols or all non-SBFD symbols</w:t>
      </w:r>
      <w:r>
        <w:rPr>
          <w:rFonts w:eastAsia="바탕"/>
          <w:lang w:val="en-US" w:eastAsia="ko-KR"/>
        </w:rPr>
        <w:t xml:space="preserve"> within a slot</w:t>
      </w:r>
      <w:r w:rsidRPr="00112886">
        <w:rPr>
          <w:rFonts w:eastAsia="바탕"/>
          <w:lang w:val="en-US" w:eastAsia="ko-KR"/>
        </w:rPr>
        <w:t>.</w:t>
      </w:r>
    </w:p>
    <w:p w14:paraId="2D8DAB41" w14:textId="2EEFADB0" w:rsidR="00D41E74" w:rsidRDefault="00D41E74" w:rsidP="00E53809">
      <w:pPr>
        <w:rPr>
          <w:rFonts w:eastAsia="바탕"/>
          <w:lang w:val="en-US" w:eastAsia="ko-KR"/>
        </w:rPr>
      </w:pPr>
    </w:p>
    <w:p w14:paraId="1F503174" w14:textId="69094EF9" w:rsidR="008E7FA6" w:rsidRPr="008E7FA6" w:rsidRDefault="00D41E74" w:rsidP="008E7FA6">
      <w:pPr>
        <w:rPr>
          <w:rFonts w:eastAsia="바탕"/>
          <w:b/>
          <w:i/>
          <w:lang w:val="en-US" w:eastAsia="ko-KR"/>
        </w:rPr>
      </w:pPr>
      <w:r w:rsidRPr="00D41E74">
        <w:rPr>
          <w:rFonts w:eastAsia="바탕" w:hint="eastAsia"/>
          <w:b/>
          <w:i/>
          <w:lang w:val="en-US" w:eastAsia="ko-KR"/>
        </w:rPr>
        <w:t>P</w:t>
      </w:r>
      <w:r w:rsidRPr="00D41E74">
        <w:rPr>
          <w:rFonts w:eastAsia="바탕"/>
          <w:b/>
          <w:i/>
          <w:lang w:val="en-US" w:eastAsia="ko-KR"/>
        </w:rPr>
        <w:t>roposal</w:t>
      </w:r>
      <w:r w:rsidR="008E7FA6">
        <w:rPr>
          <w:rFonts w:eastAsia="바탕"/>
          <w:b/>
          <w:i/>
          <w:lang w:val="en-US" w:eastAsia="ko-KR"/>
        </w:rPr>
        <w:t xml:space="preserve"> </w:t>
      </w:r>
      <w:r w:rsidR="00B80B95">
        <w:rPr>
          <w:rFonts w:eastAsia="바탕"/>
          <w:b/>
          <w:i/>
          <w:lang w:val="en-US" w:eastAsia="ko-KR"/>
        </w:rPr>
        <w:t>17</w:t>
      </w:r>
      <w:r w:rsidRPr="00D41E74">
        <w:rPr>
          <w:rFonts w:eastAsia="바탕"/>
          <w:b/>
          <w:i/>
          <w:lang w:val="en-US" w:eastAsia="ko-KR"/>
        </w:rPr>
        <w:t xml:space="preserve">: </w:t>
      </w:r>
      <w:r w:rsidR="00D1303C">
        <w:rPr>
          <w:rFonts w:eastAsia="바탕"/>
          <w:b/>
          <w:i/>
          <w:lang w:val="en-US" w:eastAsia="ko-KR"/>
        </w:rPr>
        <w:t>At least for the cases where the</w:t>
      </w:r>
      <w:r w:rsidR="008E7FA6" w:rsidRPr="008E7FA6">
        <w:rPr>
          <w:rFonts w:eastAsia="바탕"/>
          <w:b/>
          <w:i/>
          <w:lang w:val="en-US" w:eastAsia="ko-KR"/>
        </w:rPr>
        <w:t xml:space="preserve"> phase continuity between SBFD and non-SBFD symbols</w:t>
      </w:r>
      <w:r w:rsidR="00D1303C">
        <w:rPr>
          <w:rFonts w:eastAsia="바탕"/>
          <w:b/>
          <w:i/>
          <w:lang w:val="en-US" w:eastAsia="ko-KR"/>
        </w:rPr>
        <w:t xml:space="preserve"> is not maintained</w:t>
      </w:r>
      <w:r w:rsidR="008E7FA6" w:rsidRPr="008E7FA6">
        <w:rPr>
          <w:rFonts w:eastAsia="바탕"/>
          <w:b/>
          <w:i/>
          <w:lang w:val="en-US" w:eastAsia="ko-KR"/>
        </w:rPr>
        <w:t>, the symbols for transmitting a DL/UL signal/channel should be either all SBFD symbols or all non-SBFD symbols within a slot.</w:t>
      </w:r>
    </w:p>
    <w:p w14:paraId="089ED4EA" w14:textId="0D9EDE26" w:rsidR="00D41E74" w:rsidRDefault="00D41E74" w:rsidP="00E53809">
      <w:pPr>
        <w:rPr>
          <w:rFonts w:eastAsia="바탕"/>
          <w:lang w:val="en-US" w:eastAsia="ko-KR"/>
        </w:rPr>
      </w:pPr>
    </w:p>
    <w:p w14:paraId="22BD00B8" w14:textId="5852D487" w:rsidR="00741AFF" w:rsidRDefault="00741AFF" w:rsidP="00E53809">
      <w:pPr>
        <w:rPr>
          <w:rFonts w:eastAsia="바탕"/>
          <w:lang w:val="en-US" w:eastAsia="ko-KR"/>
        </w:rPr>
      </w:pPr>
      <w:r w:rsidRPr="00741AFF">
        <w:rPr>
          <w:rFonts w:eastAsia="바탕"/>
          <w:lang w:val="en-US" w:eastAsia="ko-KR"/>
        </w:rPr>
        <w:t xml:space="preserve">To ensure that the symbol resources for transmitting a DL/UL signal/channel within </w:t>
      </w:r>
      <w:r>
        <w:rPr>
          <w:rFonts w:eastAsia="바탕"/>
          <w:lang w:val="en-US" w:eastAsia="ko-KR"/>
        </w:rPr>
        <w:t>a</w:t>
      </w:r>
      <w:r w:rsidRPr="00741AFF">
        <w:rPr>
          <w:rFonts w:eastAsia="바탕"/>
          <w:lang w:val="en-US" w:eastAsia="ko-KR"/>
        </w:rPr>
        <w:t xml:space="preserve"> slot are composed entirely of either SBFD symbols or non-SBFD symbols, </w:t>
      </w:r>
      <w:r w:rsidR="005833A7">
        <w:rPr>
          <w:rFonts w:eastAsia="바탕"/>
          <w:lang w:val="en-US" w:eastAsia="ko-KR"/>
        </w:rPr>
        <w:t>several</w:t>
      </w:r>
      <w:r w:rsidRPr="00741AFF">
        <w:rPr>
          <w:rFonts w:eastAsia="바탕"/>
          <w:lang w:val="en-US" w:eastAsia="ko-KR"/>
        </w:rPr>
        <w:t xml:space="preserve"> methods could be considered</w:t>
      </w:r>
      <w:r>
        <w:rPr>
          <w:rFonts w:eastAsia="바탕"/>
          <w:lang w:val="en-US" w:eastAsia="ko-KR"/>
        </w:rPr>
        <w:t>.</w:t>
      </w:r>
    </w:p>
    <w:p w14:paraId="6237B7FD" w14:textId="2F3E08EA" w:rsidR="00741AFF" w:rsidRPr="004B3F37" w:rsidRDefault="00741AFF" w:rsidP="004B3F37">
      <w:pPr>
        <w:pStyle w:val="ac"/>
        <w:numPr>
          <w:ilvl w:val="0"/>
          <w:numId w:val="39"/>
        </w:numPr>
        <w:ind w:leftChars="0"/>
        <w:rPr>
          <w:rFonts w:eastAsia="바탕"/>
          <w:lang w:val="en-US" w:eastAsia="ko-KR"/>
        </w:rPr>
      </w:pPr>
      <w:r w:rsidRPr="004B3F37">
        <w:rPr>
          <w:rFonts w:eastAsia="바탕"/>
          <w:lang w:val="en-US" w:eastAsia="ko-KR"/>
        </w:rPr>
        <w:t>For PDSCH, PDCCH, CSI-RS, PUSCH with repetition type A, PUCCH, if the symbol resources allocated in a slot contain both SBFD symbols and non-SBFD symbols, the UE does not perform the transmission/reception of the physical channel/signal in that slot.</w:t>
      </w:r>
    </w:p>
    <w:p w14:paraId="6B19CE5A" w14:textId="7CB02072" w:rsidR="00741AFF" w:rsidRPr="004B3F37" w:rsidRDefault="005833A7" w:rsidP="004B3F37">
      <w:pPr>
        <w:pStyle w:val="ac"/>
        <w:numPr>
          <w:ilvl w:val="0"/>
          <w:numId w:val="39"/>
        </w:numPr>
        <w:ind w:leftChars="0"/>
        <w:rPr>
          <w:rFonts w:eastAsia="바탕"/>
          <w:lang w:val="en-US" w:eastAsia="ko-KR"/>
        </w:rPr>
      </w:pPr>
      <w:r>
        <w:rPr>
          <w:rFonts w:eastAsia="바탕"/>
          <w:lang w:val="en-US" w:eastAsia="ko-KR"/>
        </w:rPr>
        <w:lastRenderedPageBreak/>
        <w:t>F</w:t>
      </w:r>
      <w:r w:rsidR="00741AFF" w:rsidRPr="004B3F37">
        <w:rPr>
          <w:rFonts w:eastAsia="바탕"/>
          <w:lang w:val="en-US" w:eastAsia="ko-KR"/>
        </w:rPr>
        <w:t>or SRS, the existing specification supports the SRS transmission only on valid symbols. Therefore, if the symbol resources allocated for SRS transmission contain both SBFD symbols and non-SBFD symbols, the UE can transmit SRS only through SBFD symbols or only through non-SBFD symbols.</w:t>
      </w:r>
    </w:p>
    <w:p w14:paraId="4374595A" w14:textId="0BD9BAB7" w:rsidR="00741AFF" w:rsidRPr="004B3F37" w:rsidRDefault="00741AFF" w:rsidP="004B3F37">
      <w:pPr>
        <w:pStyle w:val="ac"/>
        <w:numPr>
          <w:ilvl w:val="0"/>
          <w:numId w:val="39"/>
        </w:numPr>
        <w:ind w:leftChars="0"/>
        <w:rPr>
          <w:rFonts w:eastAsia="바탕"/>
          <w:lang w:val="en-US" w:eastAsia="ko-KR"/>
        </w:rPr>
      </w:pPr>
      <w:r w:rsidRPr="004B3F37">
        <w:rPr>
          <w:rFonts w:eastAsia="바탕"/>
          <w:lang w:val="en-US" w:eastAsia="ko-KR"/>
        </w:rPr>
        <w:t xml:space="preserve">For PUSCH </w:t>
      </w:r>
      <w:r w:rsidR="005833A7">
        <w:rPr>
          <w:rFonts w:eastAsia="바탕"/>
          <w:lang w:val="en-US" w:eastAsia="ko-KR"/>
        </w:rPr>
        <w:t xml:space="preserve">with </w:t>
      </w:r>
      <w:r w:rsidRPr="004B3F37">
        <w:rPr>
          <w:rFonts w:eastAsia="바탕"/>
          <w:lang w:val="en-US" w:eastAsia="ko-KR"/>
        </w:rPr>
        <w:t xml:space="preserve">repetition type B, considering </w:t>
      </w:r>
      <w:r w:rsidR="005833A7">
        <w:rPr>
          <w:rFonts w:eastAsia="바탕"/>
          <w:lang w:val="en-US" w:eastAsia="ko-KR"/>
        </w:rPr>
        <w:t xml:space="preserve">it is used for </w:t>
      </w:r>
      <w:r w:rsidRPr="004B3F37">
        <w:rPr>
          <w:rFonts w:eastAsia="바탕"/>
          <w:lang w:val="en-US" w:eastAsia="ko-KR"/>
        </w:rPr>
        <w:t>latency</w:t>
      </w:r>
      <w:r w:rsidR="000E5567">
        <w:rPr>
          <w:rFonts w:eastAsia="바탕"/>
          <w:lang w:val="en-US" w:eastAsia="ko-KR"/>
        </w:rPr>
        <w:t xml:space="preserve"> purpose</w:t>
      </w:r>
      <w:r w:rsidRPr="004B3F37">
        <w:rPr>
          <w:rFonts w:eastAsia="바탕"/>
          <w:lang w:val="en-US" w:eastAsia="ko-KR"/>
        </w:rPr>
        <w:t xml:space="preserve">, it is desirable to use as many symbols as possible for PUSCH transmission. In this </w:t>
      </w:r>
      <w:r w:rsidR="000E5567">
        <w:rPr>
          <w:rFonts w:eastAsia="바탕"/>
          <w:lang w:val="en-US" w:eastAsia="ko-KR"/>
        </w:rPr>
        <w:t>case</w:t>
      </w:r>
      <w:r w:rsidRPr="004B3F37">
        <w:rPr>
          <w:rFonts w:eastAsia="바탕"/>
          <w:lang w:val="en-US" w:eastAsia="ko-KR"/>
        </w:rPr>
        <w:t xml:space="preserve">, if the symbol resources allocated for a specific nominal repetition contain both SBFD symbols and non-SBFD symbols, </w:t>
      </w:r>
      <w:r w:rsidR="00B27AA9" w:rsidRPr="004B3F37">
        <w:rPr>
          <w:rFonts w:eastAsia="바탕"/>
          <w:lang w:val="en-US" w:eastAsia="ko-KR"/>
        </w:rPr>
        <w:t>it can be considered that the UE divides the nominal repetition into actual repetitions based on the boundary between SBFD symbols and non-SBFD symbols.</w:t>
      </w:r>
    </w:p>
    <w:p w14:paraId="043F643E" w14:textId="3148B38F" w:rsidR="00D41E74" w:rsidRDefault="00D41E74" w:rsidP="00E53809">
      <w:pPr>
        <w:rPr>
          <w:rFonts w:eastAsia="바탕"/>
          <w:lang w:val="en-US" w:eastAsia="ko-KR"/>
        </w:rPr>
      </w:pPr>
    </w:p>
    <w:p w14:paraId="4D1D328A" w14:textId="25279521" w:rsidR="00F671B4" w:rsidRPr="00F671B4" w:rsidRDefault="00F671B4" w:rsidP="00E53809">
      <w:pPr>
        <w:rPr>
          <w:rFonts w:eastAsia="바탕"/>
          <w:b/>
          <w:i/>
          <w:lang w:val="en-US" w:eastAsia="ko-KR"/>
        </w:rPr>
      </w:pPr>
      <w:r w:rsidRPr="00F671B4">
        <w:rPr>
          <w:rFonts w:eastAsia="바탕" w:hint="eastAsia"/>
          <w:b/>
          <w:i/>
          <w:lang w:val="en-US" w:eastAsia="ko-KR"/>
        </w:rPr>
        <w:t>P</w:t>
      </w:r>
      <w:r w:rsidRPr="00F671B4">
        <w:rPr>
          <w:rFonts w:eastAsia="바탕"/>
          <w:b/>
          <w:i/>
          <w:lang w:val="en-US" w:eastAsia="ko-KR"/>
        </w:rPr>
        <w:t>roposal</w:t>
      </w:r>
      <w:r w:rsidR="00AD6D97">
        <w:rPr>
          <w:rFonts w:eastAsia="바탕"/>
          <w:b/>
          <w:i/>
          <w:lang w:val="en-US" w:eastAsia="ko-KR"/>
        </w:rPr>
        <w:t xml:space="preserve"> </w:t>
      </w:r>
      <w:r w:rsidR="00B80B95">
        <w:rPr>
          <w:rFonts w:eastAsia="바탕"/>
          <w:b/>
          <w:i/>
          <w:lang w:val="en-US" w:eastAsia="ko-KR"/>
        </w:rPr>
        <w:t>18</w:t>
      </w:r>
      <w:r w:rsidRPr="00AD6D97">
        <w:rPr>
          <w:rFonts w:eastAsia="바탕"/>
          <w:b/>
          <w:i/>
          <w:lang w:val="en-US" w:eastAsia="ko-KR"/>
        </w:rPr>
        <w:t xml:space="preserve">: </w:t>
      </w:r>
      <w:r w:rsidR="00135DCA">
        <w:rPr>
          <w:rFonts w:eastAsia="바탕"/>
          <w:b/>
          <w:i/>
          <w:lang w:val="en-US" w:eastAsia="ko-KR"/>
        </w:rPr>
        <w:t xml:space="preserve">Discuss the methods </w:t>
      </w:r>
      <w:r w:rsidR="00135DCA" w:rsidRPr="00135DCA">
        <w:rPr>
          <w:rFonts w:eastAsia="바탕"/>
          <w:b/>
          <w:i/>
          <w:lang w:val="en-US" w:eastAsia="ko-KR"/>
        </w:rPr>
        <w:t>to ensure that the symbol resources composing one DL/UL signal/channel occasion within a single slot are either all SBFD symbols or all non-SBFD symbols.</w:t>
      </w:r>
    </w:p>
    <w:p w14:paraId="4570F2BA" w14:textId="77777777" w:rsidR="00D41E74" w:rsidRPr="00D41E74" w:rsidRDefault="00D41E74" w:rsidP="00E53809">
      <w:pPr>
        <w:rPr>
          <w:rFonts w:eastAsia="바탕"/>
          <w:lang w:val="en-US" w:eastAsia="ko-KR"/>
        </w:rPr>
      </w:pPr>
    </w:p>
    <w:p w14:paraId="3E5EF469" w14:textId="28DFD766" w:rsidR="00337CB7" w:rsidRPr="00337CB7" w:rsidRDefault="00337CB7" w:rsidP="00337CB7">
      <w:pPr>
        <w:tabs>
          <w:tab w:val="left" w:pos="2880"/>
        </w:tabs>
        <w:overflowPunct/>
        <w:autoSpaceDE/>
        <w:autoSpaceDN/>
        <w:adjustRightInd/>
        <w:spacing w:after="160" w:line="256" w:lineRule="auto"/>
        <w:ind w:right="-99"/>
        <w:jc w:val="left"/>
        <w:textAlignment w:val="auto"/>
        <w:rPr>
          <w:b/>
          <w:u w:val="single"/>
          <w:lang w:val="en-US" w:eastAsia="ko-KR"/>
        </w:rPr>
      </w:pPr>
      <w:r w:rsidRPr="00337CB7">
        <w:rPr>
          <w:b/>
          <w:u w:val="single"/>
          <w:lang w:val="en-US" w:eastAsia="ko-KR"/>
        </w:rPr>
        <w:t>Time resource allocation across SBFD and non-SBFD symbols in different slots</w:t>
      </w:r>
    </w:p>
    <w:p w14:paraId="1B7DA63B" w14:textId="2F8603F0" w:rsidR="00337CB7" w:rsidRDefault="00337CB7" w:rsidP="00E53809">
      <w:pPr>
        <w:rPr>
          <w:lang w:val="en-US" w:eastAsia="ko-KR"/>
        </w:rPr>
      </w:pPr>
    </w:p>
    <w:p w14:paraId="46E0C6F7" w14:textId="05C38974" w:rsidR="00183594" w:rsidRPr="00183594" w:rsidRDefault="001A2D5C" w:rsidP="00183594">
      <w:pPr>
        <w:rPr>
          <w:lang w:val="x-none" w:eastAsia="ko-KR"/>
        </w:rPr>
      </w:pPr>
      <w:r>
        <w:rPr>
          <w:rFonts w:eastAsia="바탕"/>
          <w:lang w:val="en-US" w:eastAsia="ko-KR"/>
        </w:rPr>
        <w:t xml:space="preserve">Based on </w:t>
      </w:r>
      <w:r w:rsidR="00183594" w:rsidRPr="00FD1ED0">
        <w:rPr>
          <w:rFonts w:eastAsia="바탕" w:hint="eastAsia"/>
          <w:lang w:val="en-US" w:eastAsia="ko-KR"/>
        </w:rPr>
        <w:t>T</w:t>
      </w:r>
      <w:r w:rsidR="00183594" w:rsidRPr="00FD1ED0">
        <w:rPr>
          <w:rFonts w:eastAsia="바탕"/>
          <w:lang w:val="en-US" w:eastAsia="ko-KR"/>
        </w:rPr>
        <w:t>R 38.858</w:t>
      </w:r>
      <w:r w:rsidR="00183594" w:rsidRPr="00FD1ED0">
        <w:rPr>
          <w:rFonts w:eastAsia="바탕" w:hint="eastAsia"/>
          <w:lang w:val="en-US" w:eastAsia="ko-KR"/>
        </w:rPr>
        <w:t>,</w:t>
      </w:r>
      <w:r w:rsidR="00183594" w:rsidRPr="00FD1ED0">
        <w:rPr>
          <w:rFonts w:eastAsia="바탕"/>
          <w:lang w:val="en-US" w:eastAsia="ko-KR"/>
        </w:rPr>
        <w:t xml:space="preserve"> </w:t>
      </w:r>
      <w:r w:rsidR="00183594">
        <w:rPr>
          <w:rFonts w:eastAsia="바탕"/>
          <w:lang w:val="en-US" w:eastAsia="ko-KR"/>
        </w:rPr>
        <w:t>f</w:t>
      </w:r>
      <w:r w:rsidR="00183594" w:rsidRPr="00183594">
        <w:rPr>
          <w:lang w:val="x-none" w:eastAsia="ko-KR"/>
        </w:rPr>
        <w:t>or UL transmissions and DL receptions across SBFD symbols and non-SBFD symbols in different slots (each transmission/reception within a slot has either all SBFD or all non-SBFD symbols), the following options are studied for SBFD-aware U</w:t>
      </w:r>
      <w:r w:rsidR="00AD6D97">
        <w:rPr>
          <w:lang w:val="x-none" w:eastAsia="ko-KR"/>
        </w:rPr>
        <w:t>Es [2].</w:t>
      </w:r>
    </w:p>
    <w:p w14:paraId="383DD78F" w14:textId="7F367432" w:rsidR="00183594" w:rsidRPr="00183594" w:rsidRDefault="00183594" w:rsidP="001E020B">
      <w:pPr>
        <w:pStyle w:val="ac"/>
        <w:numPr>
          <w:ilvl w:val="0"/>
          <w:numId w:val="34"/>
        </w:numPr>
        <w:ind w:leftChars="0"/>
        <w:rPr>
          <w:rFonts w:eastAsia="바탕"/>
          <w:lang w:val="en-US" w:eastAsia="ko-KR"/>
        </w:rPr>
      </w:pPr>
      <w:r w:rsidRPr="00183594">
        <w:rPr>
          <w:rFonts w:eastAsia="바탕"/>
          <w:lang w:val="en-US" w:eastAsia="ko-KR"/>
        </w:rPr>
        <w:t>Option 1: The transmissions/receptions are restricted to SBFD symbols only or non-SBFD symbols only</w:t>
      </w:r>
    </w:p>
    <w:p w14:paraId="4351EDB9" w14:textId="1DA5C1E6" w:rsidR="00183594" w:rsidRPr="00183594" w:rsidRDefault="00183594" w:rsidP="001E020B">
      <w:pPr>
        <w:pStyle w:val="ac"/>
        <w:numPr>
          <w:ilvl w:val="0"/>
          <w:numId w:val="34"/>
        </w:numPr>
        <w:ind w:leftChars="0"/>
        <w:rPr>
          <w:rFonts w:eastAsia="바탕"/>
          <w:lang w:val="en-US" w:eastAsia="ko-KR"/>
        </w:rPr>
      </w:pPr>
      <w:r w:rsidRPr="00183594">
        <w:rPr>
          <w:rFonts w:eastAsia="바탕"/>
          <w:lang w:val="en-US" w:eastAsia="ko-KR"/>
        </w:rPr>
        <w:t>Option 2: The transmissions/receptions can be in SBFD symbols and non-SBFD symbols</w:t>
      </w:r>
    </w:p>
    <w:p w14:paraId="3F4F9B2F" w14:textId="495BC682" w:rsidR="001A2D5C" w:rsidRDefault="001A2D5C" w:rsidP="001A2D5C">
      <w:pPr>
        <w:rPr>
          <w:lang w:eastAsia="ko-KR"/>
        </w:rPr>
      </w:pPr>
      <w:r w:rsidRPr="001A2D5C">
        <w:rPr>
          <w:rFonts w:eastAsia="바탕"/>
          <w:lang w:val="en-US" w:eastAsia="ko-KR"/>
        </w:rPr>
        <w:t xml:space="preserve">Option 1 has the advantage of simplifying the transmission and reception process and minimizing the impact on specifications. However, it </w:t>
      </w:r>
      <w:r w:rsidRPr="00616F3C">
        <w:rPr>
          <w:lang w:eastAsia="ko-KR"/>
        </w:rPr>
        <w:t xml:space="preserve">may increase the transmission/reception latency if the transmission/reception in the other symbol type is postponed and may degrade the performance if the transmission/reception in the other symbol type is dropped. </w:t>
      </w:r>
    </w:p>
    <w:p w14:paraId="56D0F309" w14:textId="16805AA3" w:rsidR="001A2D5C" w:rsidRPr="009959E6" w:rsidRDefault="001A2D5C" w:rsidP="001A2D5C">
      <w:pPr>
        <w:rPr>
          <w:rFonts w:eastAsia="바탕"/>
          <w:lang w:val="en-US" w:eastAsia="ko-KR"/>
        </w:rPr>
      </w:pPr>
      <w:r w:rsidRPr="00616F3C">
        <w:rPr>
          <w:lang w:eastAsia="ko-KR"/>
        </w:rPr>
        <w:t xml:space="preserve">Option 2 may reduce the transmission/reception latency and improve </w:t>
      </w:r>
      <w:r w:rsidRPr="009959E6">
        <w:rPr>
          <w:rFonts w:eastAsia="바탕"/>
          <w:lang w:val="en-US" w:eastAsia="ko-KR"/>
        </w:rPr>
        <w:t xml:space="preserve">coverage, </w:t>
      </w:r>
      <w:r w:rsidRPr="009959E6">
        <w:rPr>
          <w:rFonts w:eastAsia="바탕" w:hint="eastAsia"/>
          <w:lang w:val="en-US" w:eastAsia="ko-KR"/>
        </w:rPr>
        <w:t>b</w:t>
      </w:r>
      <w:r w:rsidRPr="009959E6">
        <w:rPr>
          <w:rFonts w:eastAsia="바탕"/>
          <w:lang w:val="en-US" w:eastAsia="ko-KR"/>
        </w:rPr>
        <w:t xml:space="preserve">ut </w:t>
      </w:r>
      <w:r w:rsidRPr="009959E6">
        <w:rPr>
          <w:rFonts w:eastAsia="바탕" w:hint="eastAsia"/>
          <w:lang w:val="en-US" w:eastAsia="ko-KR"/>
        </w:rPr>
        <w:t>it may</w:t>
      </w:r>
      <w:r w:rsidRPr="009959E6">
        <w:rPr>
          <w:rFonts w:eastAsia="바탕"/>
          <w:lang w:val="en-US" w:eastAsia="ko-KR"/>
        </w:rPr>
        <w:t xml:space="preserve"> require additional specification efforts.</w:t>
      </w:r>
    </w:p>
    <w:p w14:paraId="3B642DD8" w14:textId="24769971" w:rsidR="001A2D5C" w:rsidRPr="001A2D5C" w:rsidRDefault="001A2D5C" w:rsidP="00E53809">
      <w:pPr>
        <w:rPr>
          <w:rFonts w:eastAsia="바탕"/>
          <w:lang w:val="en-US" w:eastAsia="ko-KR"/>
        </w:rPr>
      </w:pPr>
      <w:r w:rsidRPr="001A2D5C">
        <w:rPr>
          <w:rFonts w:eastAsia="바탕"/>
          <w:lang w:val="en-US" w:eastAsia="ko-KR"/>
        </w:rPr>
        <w:t>When considering the advantages and disadvantages of the two options, it may be more beneficial to apply different options depending on the type of signal/channel, rather than applying a specific option to all signal/channels. For example, for PDSCH, CSI-RS, SRS, where coverage and latency issues are relatively less important, Option 1 can be applied. However, for the transmission of PUSCH and PUCCH, which require enhanced coverage and low latency, Option 2 can be applied.</w:t>
      </w:r>
    </w:p>
    <w:p w14:paraId="1E750E7F" w14:textId="77777777" w:rsidR="001A2D5C" w:rsidRDefault="001A2D5C" w:rsidP="00E53809">
      <w:pPr>
        <w:rPr>
          <w:rFonts w:eastAsia="바탕"/>
          <w:lang w:val="en-US" w:eastAsia="ko-KR"/>
        </w:rPr>
      </w:pPr>
    </w:p>
    <w:p w14:paraId="6A570C6E" w14:textId="7A90D153" w:rsidR="00AD6D97" w:rsidRDefault="00FF2A43" w:rsidP="00FF2A43">
      <w:pPr>
        <w:rPr>
          <w:rFonts w:eastAsia="바탕"/>
          <w:b/>
          <w:i/>
          <w:lang w:val="en-US" w:eastAsia="ko-KR"/>
        </w:rPr>
      </w:pPr>
      <w:r w:rsidRPr="00F671B4">
        <w:rPr>
          <w:rFonts w:eastAsia="바탕" w:hint="eastAsia"/>
          <w:b/>
          <w:i/>
          <w:lang w:val="en-US" w:eastAsia="ko-KR"/>
        </w:rPr>
        <w:t>P</w:t>
      </w:r>
      <w:r w:rsidRPr="00F671B4">
        <w:rPr>
          <w:rFonts w:eastAsia="바탕"/>
          <w:b/>
          <w:i/>
          <w:lang w:val="en-US" w:eastAsia="ko-KR"/>
        </w:rPr>
        <w:t>roposal</w:t>
      </w:r>
      <w:r w:rsidR="004D5290">
        <w:rPr>
          <w:rFonts w:eastAsia="바탕"/>
          <w:b/>
          <w:i/>
          <w:lang w:val="en-US" w:eastAsia="ko-KR"/>
        </w:rPr>
        <w:t xml:space="preserve"> </w:t>
      </w:r>
      <w:r w:rsidR="00B80B95">
        <w:rPr>
          <w:rFonts w:eastAsia="바탕"/>
          <w:b/>
          <w:i/>
          <w:lang w:val="en-US" w:eastAsia="ko-KR"/>
        </w:rPr>
        <w:t>19</w:t>
      </w:r>
      <w:r w:rsidRPr="00F671B4">
        <w:rPr>
          <w:rFonts w:eastAsia="바탕"/>
          <w:b/>
          <w:i/>
          <w:lang w:val="en-US" w:eastAsia="ko-KR"/>
        </w:rPr>
        <w:t xml:space="preserve">: </w:t>
      </w:r>
      <w:r w:rsidR="00AD6D97">
        <w:rPr>
          <w:rFonts w:eastAsia="바탕"/>
          <w:b/>
          <w:i/>
          <w:lang w:val="en-US" w:eastAsia="ko-KR"/>
        </w:rPr>
        <w:t xml:space="preserve">Discuss whether the UL </w:t>
      </w:r>
      <w:r w:rsidR="00AD6D97" w:rsidRPr="00AD6D97">
        <w:rPr>
          <w:rFonts w:eastAsia="바탕"/>
          <w:b/>
          <w:i/>
          <w:lang w:val="en-US" w:eastAsia="ko-KR"/>
        </w:rPr>
        <w:t>transmissions</w:t>
      </w:r>
      <w:r w:rsidR="00AD6D97">
        <w:rPr>
          <w:rFonts w:eastAsia="바탕"/>
          <w:b/>
          <w:i/>
          <w:lang w:val="en-US" w:eastAsia="ko-KR"/>
        </w:rPr>
        <w:t xml:space="preserve"> and DL receptions</w:t>
      </w:r>
      <w:r w:rsidR="00AD6D97" w:rsidRPr="00AD6D97">
        <w:rPr>
          <w:rFonts w:eastAsia="바탕"/>
          <w:b/>
          <w:i/>
          <w:lang w:val="en-US" w:eastAsia="ko-KR"/>
        </w:rPr>
        <w:t xml:space="preserve"> in SBFD symbols and non-SBFD symbols in different slots</w:t>
      </w:r>
      <w:r w:rsidR="00AD6D97">
        <w:rPr>
          <w:rFonts w:eastAsia="바탕"/>
          <w:b/>
          <w:i/>
          <w:lang w:val="en-US" w:eastAsia="ko-KR"/>
        </w:rPr>
        <w:t xml:space="preserve"> </w:t>
      </w:r>
      <w:r w:rsidR="001F1BFC">
        <w:rPr>
          <w:rFonts w:eastAsia="바탕" w:hint="eastAsia"/>
          <w:b/>
          <w:i/>
          <w:lang w:val="en-US" w:eastAsia="ko-KR"/>
        </w:rPr>
        <w:t xml:space="preserve">are </w:t>
      </w:r>
      <w:r w:rsidR="001F1BFC">
        <w:rPr>
          <w:rFonts w:eastAsia="바탕"/>
          <w:b/>
          <w:i/>
          <w:lang w:val="en-US" w:eastAsia="ko-KR"/>
        </w:rPr>
        <w:t>allowed.</w:t>
      </w:r>
    </w:p>
    <w:p w14:paraId="5C00B18C" w14:textId="12524C0A" w:rsidR="00FF2A43" w:rsidRPr="001F1BFC" w:rsidRDefault="00AD6D97" w:rsidP="001E020B">
      <w:pPr>
        <w:pStyle w:val="ac"/>
        <w:numPr>
          <w:ilvl w:val="0"/>
          <w:numId w:val="37"/>
        </w:numPr>
        <w:ind w:leftChars="0"/>
        <w:rPr>
          <w:rFonts w:eastAsia="바탕"/>
          <w:lang w:val="en-US" w:eastAsia="ko-KR"/>
        </w:rPr>
      </w:pPr>
      <w:r w:rsidRPr="001F1BFC">
        <w:rPr>
          <w:rFonts w:eastAsia="바탕"/>
          <w:b/>
          <w:i/>
          <w:lang w:val="en-US" w:eastAsia="ko-KR"/>
        </w:rPr>
        <w:t>At least f</w:t>
      </w:r>
      <w:r w:rsidRPr="001F1BFC">
        <w:rPr>
          <w:b/>
          <w:i/>
          <w:lang w:val="x-none" w:eastAsia="ko-KR"/>
        </w:rPr>
        <w:t xml:space="preserve">or </w:t>
      </w:r>
      <w:r w:rsidRPr="001F1BFC">
        <w:rPr>
          <w:rFonts w:hint="eastAsia"/>
          <w:b/>
          <w:i/>
          <w:lang w:val="x-none" w:eastAsia="ko-KR"/>
        </w:rPr>
        <w:t>P</w:t>
      </w:r>
      <w:r w:rsidRPr="001F1BFC">
        <w:rPr>
          <w:b/>
          <w:i/>
          <w:lang w:val="x-none" w:eastAsia="ko-KR"/>
        </w:rPr>
        <w:t>USCH and PUCCH transmission</w:t>
      </w:r>
      <w:r w:rsidRPr="001F1BFC">
        <w:rPr>
          <w:rFonts w:eastAsia="바탕" w:hint="eastAsia"/>
          <w:b/>
          <w:i/>
          <w:lang w:val="en-US" w:eastAsia="ko-KR"/>
        </w:rPr>
        <w:t>,</w:t>
      </w:r>
      <w:r w:rsidRPr="001F1BFC">
        <w:rPr>
          <w:rFonts w:eastAsia="바탕"/>
          <w:b/>
          <w:i/>
          <w:lang w:val="en-US" w:eastAsia="ko-KR"/>
        </w:rPr>
        <w:t xml:space="preserve"> the transmissions can be in SBFD symbols and non-SBFD symbols in different slots. </w:t>
      </w:r>
    </w:p>
    <w:p w14:paraId="3CB681FC" w14:textId="77777777" w:rsidR="00364407" w:rsidRDefault="00364407" w:rsidP="00364407">
      <w:pPr>
        <w:rPr>
          <w:rFonts w:eastAsia="바탕"/>
          <w:lang w:val="en-US" w:eastAsia="ko-KR"/>
        </w:rPr>
      </w:pPr>
    </w:p>
    <w:p w14:paraId="15E6F0E4" w14:textId="57B41DBD" w:rsidR="00003B4E" w:rsidRPr="00003B4E" w:rsidRDefault="00003B4E" w:rsidP="00003B4E">
      <w:pPr>
        <w:rPr>
          <w:rFonts w:eastAsia="바탕"/>
          <w:lang w:val="en-US" w:eastAsia="ko-KR"/>
        </w:rPr>
      </w:pPr>
      <w:r w:rsidRPr="00003B4E">
        <w:rPr>
          <w:rFonts w:eastAsia="바탕"/>
          <w:lang w:val="en-US" w:eastAsia="ko-KR"/>
        </w:rPr>
        <w:t xml:space="preserve">If the transmissions/receptions can occur in SBFD symbols and non-SBFD symbols in different slots, the frequency resources within the DL </w:t>
      </w:r>
      <w:proofErr w:type="spellStart"/>
      <w:r w:rsidRPr="00003B4E">
        <w:rPr>
          <w:rFonts w:eastAsia="바탕"/>
          <w:lang w:val="en-US" w:eastAsia="ko-KR"/>
        </w:rPr>
        <w:t>subband</w:t>
      </w:r>
      <w:proofErr w:type="spellEnd"/>
      <w:r w:rsidRPr="00003B4E">
        <w:rPr>
          <w:rFonts w:eastAsia="바탕"/>
          <w:lang w:val="en-US" w:eastAsia="ko-KR"/>
        </w:rPr>
        <w:t xml:space="preserve"> </w:t>
      </w:r>
      <w:r>
        <w:rPr>
          <w:rFonts w:eastAsia="바탕"/>
          <w:lang w:val="en-US" w:eastAsia="ko-KR"/>
        </w:rPr>
        <w:t xml:space="preserve">can be used </w:t>
      </w:r>
      <w:r w:rsidRPr="00003B4E">
        <w:rPr>
          <w:rFonts w:eastAsia="바탕"/>
          <w:lang w:val="en-US" w:eastAsia="ko-KR"/>
        </w:rPr>
        <w:t xml:space="preserve">for DL reception in SBFD symbols and the frequency resources within the UL </w:t>
      </w:r>
      <w:proofErr w:type="spellStart"/>
      <w:r w:rsidRPr="00003B4E">
        <w:rPr>
          <w:rFonts w:eastAsia="바탕"/>
          <w:lang w:val="en-US" w:eastAsia="ko-KR"/>
        </w:rPr>
        <w:t>subband</w:t>
      </w:r>
      <w:proofErr w:type="spellEnd"/>
      <w:r w:rsidRPr="00003B4E">
        <w:rPr>
          <w:rFonts w:eastAsia="바탕"/>
          <w:lang w:val="en-US" w:eastAsia="ko-KR"/>
        </w:rPr>
        <w:t xml:space="preserve"> </w:t>
      </w:r>
      <w:r>
        <w:rPr>
          <w:rFonts w:eastAsia="바탕"/>
          <w:lang w:val="en-US" w:eastAsia="ko-KR"/>
        </w:rPr>
        <w:t>can be used for</w:t>
      </w:r>
      <w:r w:rsidRPr="00003B4E">
        <w:rPr>
          <w:rFonts w:eastAsia="바탕"/>
          <w:lang w:val="en-US" w:eastAsia="ko-KR"/>
        </w:rPr>
        <w:t xml:space="preserve"> UL transmission in SBFD symbols. In this case, the available frequency resources for transmission and reception differ depending on whether it is in SBFD symbols or non-SBFD symbols. </w:t>
      </w:r>
      <w:r>
        <w:rPr>
          <w:rFonts w:eastAsia="바탕"/>
          <w:lang w:val="en-US" w:eastAsia="ko-KR"/>
        </w:rPr>
        <w:t>Regarding this</w:t>
      </w:r>
      <w:r w:rsidRPr="00003B4E">
        <w:rPr>
          <w:rFonts w:eastAsia="바탕"/>
          <w:lang w:val="en-US" w:eastAsia="ko-KR"/>
        </w:rPr>
        <w:t>, the following options for frequency resource allocation in such cases were discussed during the study [2].</w:t>
      </w:r>
    </w:p>
    <w:p w14:paraId="54CF515B" w14:textId="77777777" w:rsidR="0055132D" w:rsidRPr="0055132D" w:rsidRDefault="0055132D" w:rsidP="001E020B">
      <w:pPr>
        <w:pStyle w:val="ac"/>
        <w:numPr>
          <w:ilvl w:val="0"/>
          <w:numId w:val="34"/>
        </w:numPr>
        <w:ind w:leftChars="0"/>
        <w:rPr>
          <w:rFonts w:eastAsia="바탕"/>
          <w:lang w:val="en-US" w:eastAsia="ko-KR"/>
        </w:rPr>
      </w:pPr>
      <w:r w:rsidRPr="0055132D">
        <w:rPr>
          <w:rFonts w:eastAsia="바탕"/>
          <w:lang w:val="en-US" w:eastAsia="ko-KR"/>
        </w:rPr>
        <w:t xml:space="preserve">Option 1: Separate FDRA determination for SBFD slots and non-SBFD slots. </w:t>
      </w:r>
    </w:p>
    <w:p w14:paraId="3071040D" w14:textId="77777777" w:rsidR="0055132D" w:rsidRPr="0055132D" w:rsidRDefault="0055132D" w:rsidP="001E020B">
      <w:pPr>
        <w:pStyle w:val="ac"/>
        <w:numPr>
          <w:ilvl w:val="1"/>
          <w:numId w:val="34"/>
        </w:numPr>
        <w:ind w:leftChars="0"/>
        <w:rPr>
          <w:rFonts w:eastAsia="바탕"/>
          <w:lang w:val="en-US" w:eastAsia="ko-KR"/>
        </w:rPr>
      </w:pPr>
      <w:r w:rsidRPr="0055132D">
        <w:rPr>
          <w:rFonts w:eastAsia="바탕"/>
          <w:lang w:val="en-US" w:eastAsia="ko-KR"/>
        </w:rPr>
        <w:t>Option 1-1: Separate FDRA configurations/indications for SBFD slots and non-SBFD slots</w:t>
      </w:r>
    </w:p>
    <w:p w14:paraId="7AB52117" w14:textId="77777777" w:rsidR="0055132D" w:rsidRPr="0055132D" w:rsidRDefault="0055132D" w:rsidP="001E020B">
      <w:pPr>
        <w:pStyle w:val="ac"/>
        <w:numPr>
          <w:ilvl w:val="1"/>
          <w:numId w:val="34"/>
        </w:numPr>
        <w:ind w:leftChars="0"/>
        <w:rPr>
          <w:rFonts w:eastAsia="바탕"/>
          <w:lang w:val="en-US" w:eastAsia="ko-KR"/>
        </w:rPr>
      </w:pPr>
      <w:r w:rsidRPr="0055132D">
        <w:rPr>
          <w:rFonts w:eastAsia="바탕"/>
          <w:lang w:val="en-US" w:eastAsia="ko-KR"/>
        </w:rPr>
        <w:lastRenderedPageBreak/>
        <w:t xml:space="preserve">Option 1-2: Separate frequency resources determined for SBFD slots and non-SBFD slots based on single FDRA configuration/indication </w:t>
      </w:r>
    </w:p>
    <w:p w14:paraId="11C35C4E" w14:textId="77777777" w:rsidR="0055132D" w:rsidRPr="0055132D" w:rsidRDefault="0055132D" w:rsidP="001E020B">
      <w:pPr>
        <w:pStyle w:val="ac"/>
        <w:numPr>
          <w:ilvl w:val="1"/>
          <w:numId w:val="34"/>
        </w:numPr>
        <w:ind w:leftChars="0"/>
        <w:rPr>
          <w:rFonts w:eastAsia="바탕"/>
          <w:lang w:val="en-US" w:eastAsia="ko-KR"/>
        </w:rPr>
      </w:pPr>
      <w:r w:rsidRPr="0055132D">
        <w:rPr>
          <w:rFonts w:eastAsia="바탕"/>
          <w:lang w:val="en-US" w:eastAsia="ko-KR"/>
        </w:rPr>
        <w:t>Option 1-3: single FDRA configuration/indication and RB offset(s)</w:t>
      </w:r>
    </w:p>
    <w:p w14:paraId="0EB8D403" w14:textId="77777777" w:rsidR="0055132D" w:rsidRPr="0055132D" w:rsidRDefault="0055132D" w:rsidP="001E020B">
      <w:pPr>
        <w:pStyle w:val="ac"/>
        <w:numPr>
          <w:ilvl w:val="0"/>
          <w:numId w:val="34"/>
        </w:numPr>
        <w:ind w:leftChars="0"/>
        <w:rPr>
          <w:rFonts w:eastAsia="바탕"/>
          <w:lang w:val="en-US" w:eastAsia="ko-KR"/>
        </w:rPr>
      </w:pPr>
      <w:r w:rsidRPr="0055132D">
        <w:rPr>
          <w:rFonts w:eastAsia="바탕"/>
          <w:lang w:val="en-US" w:eastAsia="ko-KR"/>
        </w:rPr>
        <w:t xml:space="preserve">Option 2: Perform rate matching or puncturing on the RBs outside DL/UL </w:t>
      </w:r>
      <w:proofErr w:type="spellStart"/>
      <w:r w:rsidRPr="0055132D">
        <w:rPr>
          <w:rFonts w:eastAsia="바탕"/>
          <w:lang w:val="en-US" w:eastAsia="ko-KR"/>
        </w:rPr>
        <w:t>subbands</w:t>
      </w:r>
      <w:proofErr w:type="spellEnd"/>
      <w:r w:rsidRPr="0055132D">
        <w:rPr>
          <w:rFonts w:eastAsia="바탕"/>
          <w:lang w:val="en-US" w:eastAsia="ko-KR"/>
        </w:rPr>
        <w:t xml:space="preserve"> for DL/UL channels/signals. </w:t>
      </w:r>
    </w:p>
    <w:p w14:paraId="63AA28FE" w14:textId="77777777" w:rsidR="0055132D" w:rsidRPr="0055132D" w:rsidRDefault="0055132D" w:rsidP="001E020B">
      <w:pPr>
        <w:pStyle w:val="ac"/>
        <w:numPr>
          <w:ilvl w:val="0"/>
          <w:numId w:val="34"/>
        </w:numPr>
        <w:ind w:leftChars="0"/>
        <w:rPr>
          <w:rFonts w:eastAsia="바탕"/>
          <w:lang w:val="en-US" w:eastAsia="ko-KR"/>
        </w:rPr>
      </w:pPr>
      <w:r w:rsidRPr="0055132D">
        <w:rPr>
          <w:rFonts w:eastAsia="바탕"/>
          <w:lang w:val="en-US" w:eastAsia="ko-KR"/>
        </w:rPr>
        <w:t xml:space="preserve">Option 3: A DL/UL channel/signal overlapping with RBs outside DL/UL </w:t>
      </w:r>
      <w:proofErr w:type="spellStart"/>
      <w:r w:rsidRPr="0055132D">
        <w:rPr>
          <w:rFonts w:eastAsia="바탕"/>
          <w:lang w:val="en-US" w:eastAsia="ko-KR"/>
        </w:rPr>
        <w:t>subbands</w:t>
      </w:r>
      <w:proofErr w:type="spellEnd"/>
      <w:r w:rsidRPr="0055132D">
        <w:rPr>
          <w:rFonts w:eastAsia="바탕"/>
          <w:lang w:val="en-US" w:eastAsia="ko-KR"/>
        </w:rPr>
        <w:t xml:space="preserve"> in a SBFD slot is dropped or postponed.</w:t>
      </w:r>
    </w:p>
    <w:p w14:paraId="6ED33079" w14:textId="74A57228" w:rsidR="004D5290" w:rsidRDefault="004D5290" w:rsidP="00FF2A43">
      <w:pPr>
        <w:rPr>
          <w:rFonts w:eastAsia="바탕"/>
          <w:lang w:val="en-US" w:eastAsia="ko-KR"/>
        </w:rPr>
      </w:pPr>
      <w:r>
        <w:rPr>
          <w:rFonts w:eastAsia="바탕"/>
          <w:lang w:val="en-US" w:eastAsia="ko-KR"/>
        </w:rPr>
        <w:t>I</w:t>
      </w:r>
      <w:r>
        <w:rPr>
          <w:rFonts w:eastAsia="바탕" w:hint="eastAsia"/>
          <w:lang w:val="en-US" w:eastAsia="ko-KR"/>
        </w:rPr>
        <w:t xml:space="preserve">n </w:t>
      </w:r>
      <w:r>
        <w:rPr>
          <w:rFonts w:eastAsia="바탕"/>
          <w:lang w:val="en-US" w:eastAsia="ko-KR"/>
        </w:rPr>
        <w:t xml:space="preserve">our view, </w:t>
      </w:r>
      <w:r w:rsidRPr="004D5290">
        <w:rPr>
          <w:rFonts w:eastAsia="바탕"/>
          <w:lang w:val="en-US" w:eastAsia="ko-KR"/>
        </w:rPr>
        <w:t xml:space="preserve">it </w:t>
      </w:r>
      <w:r w:rsidR="00526411">
        <w:rPr>
          <w:rFonts w:eastAsia="바탕"/>
          <w:lang w:val="en-US" w:eastAsia="ko-KR"/>
        </w:rPr>
        <w:t>is</w:t>
      </w:r>
      <w:r w:rsidR="00526411" w:rsidRPr="004D5290">
        <w:rPr>
          <w:rFonts w:eastAsia="바탕"/>
          <w:lang w:val="en-US" w:eastAsia="ko-KR"/>
        </w:rPr>
        <w:t xml:space="preserve"> </w:t>
      </w:r>
      <w:r>
        <w:rPr>
          <w:rFonts w:eastAsia="바탕"/>
          <w:lang w:val="en-US" w:eastAsia="ko-KR"/>
        </w:rPr>
        <w:t>reasonable</w:t>
      </w:r>
      <w:r w:rsidRPr="004D5290">
        <w:rPr>
          <w:rFonts w:eastAsia="바탕"/>
          <w:lang w:val="en-US" w:eastAsia="ko-KR"/>
        </w:rPr>
        <w:t xml:space="preserve"> to consider the transmission of PUSCH and PUCCH in SBFD symbols and non-SBFD symbols in different slots.</w:t>
      </w:r>
      <w:r>
        <w:rPr>
          <w:rFonts w:eastAsia="바탕"/>
          <w:lang w:val="en-US" w:eastAsia="ko-KR"/>
        </w:rPr>
        <w:t xml:space="preserve"> </w:t>
      </w:r>
      <w:r w:rsidR="00526411">
        <w:rPr>
          <w:rFonts w:eastAsia="바탕"/>
          <w:lang w:val="en-US" w:eastAsia="ko-KR"/>
        </w:rPr>
        <w:t xml:space="preserve">Considering that a </w:t>
      </w:r>
      <w:r w:rsidRPr="004D5290">
        <w:rPr>
          <w:rFonts w:eastAsia="바탕"/>
          <w:lang w:val="en-US" w:eastAsia="ko-KR"/>
        </w:rPr>
        <w:t>PUSCH</w:t>
      </w:r>
      <w:r w:rsidR="00526411">
        <w:rPr>
          <w:rFonts w:eastAsia="바탕"/>
          <w:lang w:val="en-US" w:eastAsia="ko-KR"/>
        </w:rPr>
        <w:t>/</w:t>
      </w:r>
      <w:r w:rsidRPr="004D5290">
        <w:rPr>
          <w:rFonts w:eastAsia="바탕"/>
          <w:lang w:val="en-US" w:eastAsia="ko-KR"/>
        </w:rPr>
        <w:t>PUCCH can be transmitted across multiple slot resources</w:t>
      </w:r>
      <w:r>
        <w:rPr>
          <w:rFonts w:eastAsia="바탕"/>
          <w:lang w:val="en-US" w:eastAsia="ko-KR"/>
        </w:rPr>
        <w:t xml:space="preserve"> </w:t>
      </w:r>
      <w:r w:rsidRPr="004D5290">
        <w:rPr>
          <w:rFonts w:eastAsia="바탕"/>
          <w:lang w:val="en-US" w:eastAsia="ko-KR"/>
        </w:rPr>
        <w:t>for coverage enhancement purpose</w:t>
      </w:r>
      <w:r w:rsidR="00526411">
        <w:rPr>
          <w:rFonts w:eastAsia="바탕"/>
          <w:lang w:val="en-US" w:eastAsia="ko-KR"/>
        </w:rPr>
        <w:t xml:space="preserve"> in general</w:t>
      </w:r>
      <w:r w:rsidRPr="004D5290">
        <w:rPr>
          <w:rFonts w:eastAsia="바탕"/>
          <w:lang w:val="en-US" w:eastAsia="ko-KR"/>
        </w:rPr>
        <w:t xml:space="preserve">s, it is desirable </w:t>
      </w:r>
      <w:r w:rsidR="00526411">
        <w:rPr>
          <w:rFonts w:eastAsia="바탕"/>
          <w:lang w:val="en-US" w:eastAsia="ko-KR"/>
        </w:rPr>
        <w:t>that</w:t>
      </w:r>
      <w:r w:rsidRPr="004D5290">
        <w:rPr>
          <w:rFonts w:eastAsia="바탕"/>
          <w:lang w:val="en-US" w:eastAsia="ko-KR"/>
        </w:rPr>
        <w:t xml:space="preserve"> </w:t>
      </w:r>
      <w:r w:rsidR="00526411">
        <w:rPr>
          <w:rFonts w:eastAsia="바탕"/>
          <w:lang w:val="en-US" w:eastAsia="ko-KR"/>
        </w:rPr>
        <w:t xml:space="preserve">the </w:t>
      </w:r>
      <w:r w:rsidRPr="004D5290">
        <w:rPr>
          <w:rFonts w:eastAsia="바탕"/>
          <w:lang w:val="en-US" w:eastAsia="ko-KR"/>
        </w:rPr>
        <w:t>PUSCH</w:t>
      </w:r>
      <w:r w:rsidR="00526411">
        <w:rPr>
          <w:rFonts w:eastAsia="바탕"/>
          <w:lang w:val="en-US" w:eastAsia="ko-KR"/>
        </w:rPr>
        <w:t>/</w:t>
      </w:r>
      <w:r w:rsidRPr="004D5290">
        <w:rPr>
          <w:rFonts w:eastAsia="바탕"/>
          <w:lang w:val="en-US" w:eastAsia="ko-KR"/>
        </w:rPr>
        <w:t xml:space="preserve">PUCCH </w:t>
      </w:r>
      <w:r w:rsidR="00526411">
        <w:rPr>
          <w:rFonts w:eastAsia="바탕"/>
          <w:lang w:val="en-US" w:eastAsia="ko-KR"/>
        </w:rPr>
        <w:t xml:space="preserve">is transmitted </w:t>
      </w:r>
      <w:r w:rsidRPr="004D5290">
        <w:rPr>
          <w:rFonts w:eastAsia="바탕"/>
          <w:lang w:val="en-US" w:eastAsia="ko-KR"/>
        </w:rPr>
        <w:t>using narrow frequency resources for PSD boosting.</w:t>
      </w:r>
      <w:r>
        <w:rPr>
          <w:rFonts w:eastAsia="바탕"/>
          <w:lang w:val="en-US" w:eastAsia="ko-KR"/>
        </w:rPr>
        <w:t xml:space="preserve"> </w:t>
      </w:r>
      <w:r w:rsidRPr="004D5290">
        <w:rPr>
          <w:rFonts w:eastAsia="바탕"/>
          <w:lang w:val="en-US" w:eastAsia="ko-KR"/>
        </w:rPr>
        <w:t xml:space="preserve">Therefore, if PUSCH </w:t>
      </w:r>
      <w:r>
        <w:rPr>
          <w:rFonts w:eastAsia="바탕"/>
          <w:lang w:val="en-US" w:eastAsia="ko-KR"/>
        </w:rPr>
        <w:t xml:space="preserve">or </w:t>
      </w:r>
      <w:r w:rsidRPr="004D5290">
        <w:rPr>
          <w:rFonts w:eastAsia="바탕"/>
          <w:lang w:val="en-US" w:eastAsia="ko-KR"/>
        </w:rPr>
        <w:t xml:space="preserve">PUCCH </w:t>
      </w:r>
      <w:r>
        <w:rPr>
          <w:rFonts w:eastAsia="바탕"/>
          <w:lang w:val="en-US" w:eastAsia="ko-KR"/>
        </w:rPr>
        <w:t>is repeated</w:t>
      </w:r>
      <w:r w:rsidRPr="004D5290">
        <w:rPr>
          <w:rFonts w:eastAsia="바탕"/>
          <w:lang w:val="en-US" w:eastAsia="ko-KR"/>
        </w:rPr>
        <w:t xml:space="preserve"> using SBFD symbols and non-SBFD symbols in different slots, it can be expected that the transmission frequency resources will be composed of narrow frequency resources within the UL </w:t>
      </w:r>
      <w:proofErr w:type="spellStart"/>
      <w:r w:rsidRPr="004D5290">
        <w:rPr>
          <w:rFonts w:eastAsia="바탕"/>
          <w:lang w:val="en-US" w:eastAsia="ko-KR"/>
        </w:rPr>
        <w:t>subband</w:t>
      </w:r>
      <w:proofErr w:type="spellEnd"/>
      <w:r w:rsidRPr="004D5290">
        <w:rPr>
          <w:rFonts w:eastAsia="바탕"/>
          <w:lang w:val="en-US" w:eastAsia="ko-KR"/>
        </w:rPr>
        <w:t xml:space="preserve"> for both SBFD symbols and non-SBFD symbols.</w:t>
      </w:r>
      <w:r>
        <w:rPr>
          <w:rFonts w:eastAsia="바탕"/>
          <w:lang w:val="en-US" w:eastAsia="ko-KR"/>
        </w:rPr>
        <w:t xml:space="preserve"> </w:t>
      </w:r>
      <w:r w:rsidRPr="004D5290">
        <w:rPr>
          <w:rFonts w:eastAsia="바탕"/>
          <w:lang w:val="en-US" w:eastAsia="ko-KR"/>
        </w:rPr>
        <w:t xml:space="preserve">Considering </w:t>
      </w:r>
      <w:r>
        <w:rPr>
          <w:rFonts w:eastAsia="바탕"/>
          <w:lang w:val="en-US" w:eastAsia="ko-KR"/>
        </w:rPr>
        <w:t>this</w:t>
      </w:r>
      <w:r w:rsidRPr="004D5290">
        <w:rPr>
          <w:rFonts w:eastAsia="바탕"/>
          <w:lang w:val="en-US" w:eastAsia="ko-KR"/>
        </w:rPr>
        <w:t>, it may be more appropriate to use simpler methods like Option 2 or 3 rather than Option 1.</w:t>
      </w:r>
    </w:p>
    <w:p w14:paraId="1ADA7CEE" w14:textId="77777777" w:rsidR="0055132D" w:rsidRDefault="0055132D" w:rsidP="00FF2A43">
      <w:pPr>
        <w:rPr>
          <w:lang w:eastAsia="ko-KR"/>
        </w:rPr>
      </w:pPr>
    </w:p>
    <w:p w14:paraId="214A001B" w14:textId="20BB6227" w:rsidR="004D5290" w:rsidRDefault="007B643C" w:rsidP="007B643C">
      <w:pPr>
        <w:rPr>
          <w:rFonts w:eastAsia="바탕"/>
          <w:b/>
          <w:i/>
          <w:lang w:val="en-US" w:eastAsia="ko-KR"/>
        </w:rPr>
      </w:pPr>
      <w:r w:rsidRPr="00D07595">
        <w:rPr>
          <w:rFonts w:eastAsia="바탕" w:hint="eastAsia"/>
          <w:b/>
          <w:i/>
          <w:lang w:val="en-US" w:eastAsia="ko-KR"/>
        </w:rPr>
        <w:t>P</w:t>
      </w:r>
      <w:r w:rsidRPr="00D07595">
        <w:rPr>
          <w:rFonts w:eastAsia="바탕"/>
          <w:b/>
          <w:i/>
          <w:lang w:val="en-US" w:eastAsia="ko-KR"/>
        </w:rPr>
        <w:t>roposa</w:t>
      </w:r>
      <w:r w:rsidR="004D5290">
        <w:rPr>
          <w:rFonts w:eastAsia="바탕"/>
          <w:b/>
          <w:i/>
          <w:lang w:val="en-US" w:eastAsia="ko-KR"/>
        </w:rPr>
        <w:t xml:space="preserve">l </w:t>
      </w:r>
      <w:r w:rsidR="00B80B95">
        <w:rPr>
          <w:rFonts w:eastAsia="바탕"/>
          <w:b/>
          <w:i/>
          <w:lang w:val="en-US" w:eastAsia="ko-KR"/>
        </w:rPr>
        <w:t>20</w:t>
      </w:r>
      <w:r w:rsidRPr="00D07595">
        <w:rPr>
          <w:rFonts w:eastAsia="바탕"/>
          <w:b/>
          <w:i/>
          <w:lang w:val="en-US" w:eastAsia="ko-KR"/>
        </w:rPr>
        <w:t xml:space="preserve">: </w:t>
      </w:r>
      <w:r w:rsidR="004D5290">
        <w:rPr>
          <w:rFonts w:eastAsia="바탕"/>
          <w:b/>
          <w:i/>
          <w:lang w:val="en-US" w:eastAsia="ko-KR"/>
        </w:rPr>
        <w:t xml:space="preserve">At least for PUSCH and PUCCH, discuss frequency resource allocation for </w:t>
      </w:r>
      <w:r w:rsidR="00BB0FFE">
        <w:rPr>
          <w:rFonts w:eastAsia="바탕"/>
          <w:b/>
          <w:i/>
          <w:lang w:val="en-US" w:eastAsia="ko-KR"/>
        </w:rPr>
        <w:t xml:space="preserve">transmission in </w:t>
      </w:r>
      <w:r w:rsidR="004D5290">
        <w:rPr>
          <w:rFonts w:eastAsia="바탕"/>
          <w:b/>
          <w:i/>
          <w:lang w:val="en-US" w:eastAsia="ko-KR"/>
        </w:rPr>
        <w:t>SBFD symbols and non-SBFD symbols in different slots.</w:t>
      </w:r>
    </w:p>
    <w:p w14:paraId="4F1D95C6" w14:textId="49B6D39E" w:rsidR="00FF2A43" w:rsidRDefault="00FF2A43" w:rsidP="00E53809">
      <w:pPr>
        <w:rPr>
          <w:rFonts w:eastAsia="바탕"/>
          <w:lang w:val="en-US" w:eastAsia="ko-KR"/>
        </w:rPr>
      </w:pPr>
    </w:p>
    <w:p w14:paraId="70BDD2BD" w14:textId="77777777" w:rsidR="00BB0FFE" w:rsidRDefault="00BB0FFE" w:rsidP="00BB0FFE">
      <w:pPr>
        <w:rPr>
          <w:rFonts w:eastAsia="바탕"/>
          <w:lang w:val="en-US" w:eastAsia="ko-KR"/>
        </w:rPr>
      </w:pPr>
      <w:r w:rsidRPr="00BB0FFE">
        <w:rPr>
          <w:rFonts w:eastAsia="바탕"/>
          <w:lang w:val="en-US" w:eastAsia="ko-KR"/>
        </w:rPr>
        <w:t xml:space="preserve">In order to enhance the coverage of PUSCH and PUCCH in Rel-17, joint channel estimation using DMRS in multiple slots has been introduced. </w:t>
      </w:r>
    </w:p>
    <w:p w14:paraId="721A6D21" w14:textId="77777777" w:rsidR="00BB0FFE" w:rsidRDefault="00BB0FFE" w:rsidP="00BB0FFE">
      <w:pPr>
        <w:rPr>
          <w:rFonts w:eastAsia="바탕"/>
          <w:lang w:val="en-US" w:eastAsia="ko-KR"/>
        </w:rPr>
      </w:pPr>
      <w:r w:rsidRPr="00BB0FFE">
        <w:rPr>
          <w:rFonts w:eastAsia="바탕"/>
          <w:lang w:val="en-US" w:eastAsia="ko-KR"/>
        </w:rPr>
        <w:t>When PUSCH</w:t>
      </w:r>
      <w:r>
        <w:rPr>
          <w:rFonts w:eastAsia="바탕"/>
          <w:lang w:val="en-US" w:eastAsia="ko-KR"/>
        </w:rPr>
        <w:t>/</w:t>
      </w:r>
      <w:r w:rsidRPr="00BB0FFE">
        <w:rPr>
          <w:rFonts w:eastAsia="바탕"/>
          <w:lang w:val="en-US" w:eastAsia="ko-KR"/>
        </w:rPr>
        <w:t xml:space="preserve">PUCCH are repeated and transmitted across SBFD symbols and non-SBFD symbols in different slots, there is a possibility that both SBFD symbols and non-SBFD symbols can be included within the time resources for joint channel estimation. In such cases, it may be difficult for the </w:t>
      </w:r>
      <w:r>
        <w:rPr>
          <w:rFonts w:eastAsia="바탕"/>
          <w:lang w:val="en-US" w:eastAsia="ko-KR"/>
        </w:rPr>
        <w:t>UE</w:t>
      </w:r>
      <w:r w:rsidRPr="00BB0FFE">
        <w:rPr>
          <w:rFonts w:eastAsia="바탕"/>
          <w:lang w:val="en-US" w:eastAsia="ko-KR"/>
        </w:rPr>
        <w:t xml:space="preserve"> to maintain power consistency and phase continuity for PUSCH</w:t>
      </w:r>
      <w:r>
        <w:rPr>
          <w:rFonts w:eastAsia="바탕"/>
          <w:lang w:val="en-US" w:eastAsia="ko-KR"/>
        </w:rPr>
        <w:t>/PUCCH</w:t>
      </w:r>
      <w:r w:rsidRPr="00BB0FFE">
        <w:rPr>
          <w:rFonts w:eastAsia="바탕"/>
          <w:lang w:val="en-US" w:eastAsia="ko-KR"/>
        </w:rPr>
        <w:t xml:space="preserve"> transmission across these two resources. </w:t>
      </w:r>
    </w:p>
    <w:p w14:paraId="05E127CC" w14:textId="554598A0" w:rsidR="00BB0FFE" w:rsidRDefault="00BB0FFE" w:rsidP="00E53809">
      <w:pPr>
        <w:rPr>
          <w:rFonts w:eastAsia="바탕"/>
          <w:lang w:val="en-US" w:eastAsia="ko-KR"/>
        </w:rPr>
      </w:pPr>
      <w:r w:rsidRPr="00BB0FFE">
        <w:rPr>
          <w:rFonts w:eastAsia="바탕"/>
          <w:lang w:val="en-US" w:eastAsia="ko-KR"/>
        </w:rPr>
        <w:t xml:space="preserve">Considering this, it would be necessary to include the boundary between SBFD symbols and non-SBFD symbols in the semi-static event used for determining the actual TDW. This would allow the </w:t>
      </w:r>
      <w:r>
        <w:rPr>
          <w:rFonts w:eastAsia="바탕"/>
          <w:lang w:val="en-US" w:eastAsia="ko-KR"/>
        </w:rPr>
        <w:t>UE</w:t>
      </w:r>
      <w:r w:rsidRPr="00BB0FFE">
        <w:rPr>
          <w:rFonts w:eastAsia="바탕"/>
          <w:lang w:val="en-US" w:eastAsia="ko-KR"/>
        </w:rPr>
        <w:t xml:space="preserve"> to potentially not maintain power consistency and phase continuity across SBFD symbols and non-SBFD symbols.</w:t>
      </w:r>
    </w:p>
    <w:p w14:paraId="53650398" w14:textId="6547C34C" w:rsidR="0062666C" w:rsidRDefault="0062666C" w:rsidP="003A4D1B">
      <w:pPr>
        <w:rPr>
          <w:rFonts w:eastAsia="바탕"/>
          <w:lang w:val="en-US" w:eastAsia="ko-KR"/>
        </w:rPr>
      </w:pPr>
    </w:p>
    <w:p w14:paraId="2C99D58B" w14:textId="4FB13587" w:rsidR="00BB0FFE" w:rsidRPr="00BB0FFE" w:rsidRDefault="0062666C" w:rsidP="00BB0FFE">
      <w:pPr>
        <w:rPr>
          <w:rFonts w:eastAsia="바탕"/>
          <w:b/>
          <w:i/>
          <w:lang w:val="en-US" w:eastAsia="ko-KR"/>
        </w:rPr>
      </w:pPr>
      <w:r w:rsidRPr="00F671B4">
        <w:rPr>
          <w:rFonts w:eastAsia="바탕" w:hint="eastAsia"/>
          <w:b/>
          <w:i/>
          <w:lang w:val="en-US" w:eastAsia="ko-KR"/>
        </w:rPr>
        <w:t>P</w:t>
      </w:r>
      <w:r w:rsidRPr="00F671B4">
        <w:rPr>
          <w:rFonts w:eastAsia="바탕"/>
          <w:b/>
          <w:i/>
          <w:lang w:val="en-US" w:eastAsia="ko-KR"/>
        </w:rPr>
        <w:t xml:space="preserve">roposal </w:t>
      </w:r>
      <w:r w:rsidR="00B80B95">
        <w:rPr>
          <w:rFonts w:eastAsia="바탕"/>
          <w:b/>
          <w:i/>
          <w:lang w:val="en-US" w:eastAsia="ko-KR"/>
        </w:rPr>
        <w:t>21</w:t>
      </w:r>
      <w:r w:rsidR="00D07595">
        <w:rPr>
          <w:rFonts w:eastAsia="바탕"/>
          <w:b/>
          <w:i/>
          <w:lang w:val="en-US" w:eastAsia="ko-KR"/>
        </w:rPr>
        <w:t xml:space="preserve">: </w:t>
      </w:r>
      <w:r w:rsidR="00BB0FFE">
        <w:rPr>
          <w:rFonts w:eastAsia="바탕"/>
          <w:b/>
          <w:i/>
          <w:lang w:val="en-US" w:eastAsia="ko-KR"/>
        </w:rPr>
        <w:t xml:space="preserve">It is necessary to discuss how to </w:t>
      </w:r>
      <w:r w:rsidR="00BB0FFE" w:rsidRPr="00BB0FFE">
        <w:rPr>
          <w:rFonts w:eastAsia="바탕"/>
          <w:b/>
          <w:i/>
          <w:lang w:val="en-US" w:eastAsia="ko-KR"/>
        </w:rPr>
        <w:t>support joint channel estimation when PUSCH/PUCCH repetition is transmitted across SBFD symbols and non-SBFD symbols in different slots.</w:t>
      </w:r>
    </w:p>
    <w:p w14:paraId="0D1C15BA" w14:textId="26D5FAF8" w:rsidR="0062666C" w:rsidRDefault="0062666C" w:rsidP="003A4D1B">
      <w:pPr>
        <w:rPr>
          <w:rFonts w:eastAsia="바탕"/>
          <w:lang w:val="en-US" w:eastAsia="ko-KR"/>
        </w:rPr>
      </w:pPr>
    </w:p>
    <w:p w14:paraId="34A1823D" w14:textId="77777777" w:rsidR="00164C5D" w:rsidRPr="00164C5D" w:rsidRDefault="00164C5D" w:rsidP="00164C5D">
      <w:pPr>
        <w:rPr>
          <w:rFonts w:eastAsia="바탕"/>
          <w:lang w:val="en-US" w:eastAsia="ko-KR"/>
        </w:rPr>
      </w:pPr>
      <w:r w:rsidRPr="00164C5D">
        <w:rPr>
          <w:rFonts w:eastAsia="바탕"/>
          <w:lang w:val="en-US" w:eastAsia="ko-KR"/>
        </w:rPr>
        <w:t>During the study, there were discussions about the operation of the MOs of the search space on both SBFD and non-SBFD symbols for CORESET and search space configurations. To facilitate these discussions, it would be necessary to first discuss whether it is beneficial for the search space to be transmitted across SBFD symbols and non-SBFD symbols on different occasions.</w:t>
      </w:r>
    </w:p>
    <w:p w14:paraId="3B11323D" w14:textId="77777777" w:rsidR="00164C5D" w:rsidRPr="00164C5D" w:rsidRDefault="00164C5D" w:rsidP="00164C5D">
      <w:pPr>
        <w:rPr>
          <w:rFonts w:eastAsia="바탕"/>
          <w:lang w:val="en-US" w:eastAsia="ko-KR"/>
        </w:rPr>
      </w:pPr>
      <w:r w:rsidRPr="00164C5D">
        <w:rPr>
          <w:rFonts w:eastAsia="바탕"/>
          <w:lang w:val="en-US" w:eastAsia="ko-KR"/>
        </w:rPr>
        <w:t xml:space="preserve">If it is agreed to be beneficial, the associated CORESET can be configured to ensure that it does not overlap with the boundary of DL </w:t>
      </w:r>
      <w:proofErr w:type="spellStart"/>
      <w:r w:rsidRPr="00164C5D">
        <w:rPr>
          <w:rFonts w:eastAsia="바탕"/>
          <w:lang w:val="en-US" w:eastAsia="ko-KR"/>
        </w:rPr>
        <w:t>subbands</w:t>
      </w:r>
      <w:proofErr w:type="spellEnd"/>
      <w:r w:rsidRPr="00164C5D">
        <w:rPr>
          <w:rFonts w:eastAsia="바탕"/>
          <w:lang w:val="en-US" w:eastAsia="ko-KR"/>
        </w:rPr>
        <w:t xml:space="preserve"> on SBFD symbols.</w:t>
      </w:r>
    </w:p>
    <w:p w14:paraId="7B1268EC" w14:textId="113B613C" w:rsidR="000C2223" w:rsidRDefault="000C2223" w:rsidP="00080EAD">
      <w:pPr>
        <w:rPr>
          <w:rFonts w:eastAsia="바탕"/>
          <w:lang w:val="en-US" w:eastAsia="ko-KR"/>
        </w:rPr>
      </w:pPr>
    </w:p>
    <w:p w14:paraId="1DAC9452" w14:textId="5C5F6132" w:rsidR="00164C5D" w:rsidRPr="00164C5D" w:rsidRDefault="000C2223" w:rsidP="000C2223">
      <w:pPr>
        <w:rPr>
          <w:rFonts w:eastAsia="바탕"/>
          <w:b/>
          <w:i/>
          <w:lang w:val="en-US" w:eastAsia="ko-KR"/>
        </w:rPr>
      </w:pPr>
      <w:r w:rsidRPr="00D07595">
        <w:rPr>
          <w:rFonts w:eastAsia="바탕" w:hint="eastAsia"/>
          <w:b/>
          <w:i/>
          <w:lang w:val="en-US" w:eastAsia="ko-KR"/>
        </w:rPr>
        <w:t>P</w:t>
      </w:r>
      <w:r w:rsidRPr="00D07595">
        <w:rPr>
          <w:rFonts w:eastAsia="바탕"/>
          <w:b/>
          <w:i/>
          <w:lang w:val="en-US" w:eastAsia="ko-KR"/>
        </w:rPr>
        <w:t>roposal</w:t>
      </w:r>
      <w:r w:rsidR="00164C5D">
        <w:rPr>
          <w:rFonts w:eastAsia="바탕"/>
          <w:b/>
          <w:i/>
          <w:lang w:val="en-US" w:eastAsia="ko-KR"/>
        </w:rPr>
        <w:t xml:space="preserve"> </w:t>
      </w:r>
      <w:r w:rsidR="00B80B95">
        <w:rPr>
          <w:rFonts w:eastAsia="바탕"/>
          <w:b/>
          <w:i/>
          <w:lang w:val="en-US" w:eastAsia="ko-KR"/>
        </w:rPr>
        <w:t>22</w:t>
      </w:r>
      <w:r w:rsidRPr="00D07595">
        <w:rPr>
          <w:rFonts w:eastAsia="바탕"/>
          <w:b/>
          <w:i/>
          <w:lang w:val="en-US" w:eastAsia="ko-KR"/>
        </w:rPr>
        <w:t xml:space="preserve">: </w:t>
      </w:r>
      <w:r w:rsidR="00164C5D">
        <w:rPr>
          <w:rFonts w:eastAsia="바탕"/>
          <w:b/>
          <w:i/>
          <w:lang w:val="en-US" w:eastAsia="ko-KR"/>
        </w:rPr>
        <w:t>D</w:t>
      </w:r>
      <w:r w:rsidR="00164C5D" w:rsidRPr="00164C5D">
        <w:rPr>
          <w:rFonts w:eastAsia="바탕"/>
          <w:b/>
          <w:i/>
          <w:lang w:val="en-US" w:eastAsia="ko-KR"/>
        </w:rPr>
        <w:t>iscuss whether it is beneficial for the search space to be transmitted across SBFD symbols and non-SBFD symbols on different occasions.</w:t>
      </w:r>
    </w:p>
    <w:p w14:paraId="742FB411" w14:textId="77777777" w:rsidR="00080EAD" w:rsidRDefault="00080EAD" w:rsidP="00E53809">
      <w:pPr>
        <w:rPr>
          <w:lang w:val="en-US" w:eastAsia="ko-KR"/>
        </w:rPr>
      </w:pPr>
    </w:p>
    <w:p w14:paraId="0FEFABC7" w14:textId="77777777" w:rsidR="00841E6F" w:rsidRPr="00841E6F" w:rsidRDefault="00841E6F" w:rsidP="00841E6F">
      <w:pPr>
        <w:tabs>
          <w:tab w:val="left" w:pos="2880"/>
        </w:tabs>
        <w:overflowPunct/>
        <w:autoSpaceDE/>
        <w:autoSpaceDN/>
        <w:adjustRightInd/>
        <w:spacing w:after="160" w:line="256" w:lineRule="auto"/>
        <w:ind w:right="-99"/>
        <w:jc w:val="left"/>
        <w:textAlignment w:val="auto"/>
        <w:rPr>
          <w:b/>
          <w:u w:val="single"/>
          <w:lang w:val="en-US" w:eastAsia="ko-KR"/>
        </w:rPr>
      </w:pPr>
      <w:r w:rsidRPr="00841E6F">
        <w:rPr>
          <w:rFonts w:hint="eastAsia"/>
          <w:b/>
          <w:u w:val="single"/>
          <w:lang w:val="en-US" w:eastAsia="ko-KR"/>
        </w:rPr>
        <w:t>C</w:t>
      </w:r>
      <w:r w:rsidRPr="00841E6F">
        <w:rPr>
          <w:b/>
          <w:u w:val="single"/>
          <w:lang w:val="en-US" w:eastAsia="ko-KR"/>
        </w:rPr>
        <w:t>SI report for SBFD and non-SBFD symbols</w:t>
      </w:r>
    </w:p>
    <w:p w14:paraId="2834E2DB" w14:textId="0606885B" w:rsidR="00841E6F" w:rsidRDefault="00841E6F" w:rsidP="00E53809">
      <w:pPr>
        <w:rPr>
          <w:lang w:val="en-US" w:eastAsia="ko-KR"/>
        </w:rPr>
      </w:pPr>
    </w:p>
    <w:p w14:paraId="14DAFFC2" w14:textId="77777777" w:rsidR="0060746A" w:rsidRDefault="0060746A" w:rsidP="00E53809">
      <w:pPr>
        <w:rPr>
          <w:lang w:val="en-US" w:eastAsia="ko-KR"/>
        </w:rPr>
      </w:pPr>
      <w:r w:rsidRPr="0060746A">
        <w:rPr>
          <w:lang w:val="en-US" w:eastAsia="ko-KR"/>
        </w:rPr>
        <w:t>In the Rel-18 Duplex Evolution study, the CSI report for SBFD and non-SBFD symbols was discussed.</w:t>
      </w:r>
    </w:p>
    <w:p w14:paraId="43A9C8A6" w14:textId="0898BA51" w:rsidR="0060746A" w:rsidRDefault="0060746A" w:rsidP="00E53809">
      <w:pPr>
        <w:rPr>
          <w:lang w:val="en-US" w:eastAsia="ko-KR"/>
        </w:rPr>
      </w:pPr>
      <w:r w:rsidRPr="0060746A">
        <w:rPr>
          <w:lang w:val="en-US" w:eastAsia="ko-KR"/>
        </w:rPr>
        <w:lastRenderedPageBreak/>
        <w:t xml:space="preserve">It is difficult to assume that the channel environment is the same for both symbols due to different interference situations in SBFD and non-SBFD symbols. Additionally, the </w:t>
      </w:r>
      <w:proofErr w:type="spellStart"/>
      <w:r w:rsidRPr="0060746A">
        <w:rPr>
          <w:lang w:val="en-US" w:eastAsia="ko-KR"/>
        </w:rPr>
        <w:t>gNB</w:t>
      </w:r>
      <w:proofErr w:type="spellEnd"/>
      <w:r w:rsidRPr="0060746A">
        <w:rPr>
          <w:lang w:val="en-US" w:eastAsia="ko-KR"/>
        </w:rPr>
        <w:t xml:space="preserve"> may not perform transmission with the same antenna configuration, Tx spatial filter, and Tx power for SBFD and non-SBFD symbols. Considering this, the UE needs to perform measurements for SBFD symbols and non-SBFD symbols separately, and report the results independently. For this purpose, measurements for SBFD symbols should be performed using CSI-RS on SBFD symbols only, and measurements for non-SBFD symbols should be performed using CSI-RS on non-SBFD symbols only.</w:t>
      </w:r>
    </w:p>
    <w:p w14:paraId="6BFA7AF3" w14:textId="034BA1E2" w:rsidR="00D45229" w:rsidRDefault="00D45229" w:rsidP="00E53809">
      <w:pPr>
        <w:rPr>
          <w:rFonts w:eastAsia="바탕"/>
          <w:lang w:val="en-US" w:eastAsia="ko-KR"/>
        </w:rPr>
      </w:pPr>
    </w:p>
    <w:p w14:paraId="078E1A45" w14:textId="52209D3F" w:rsidR="00D45229" w:rsidRPr="00D45229" w:rsidRDefault="00D45229" w:rsidP="00E53809">
      <w:pPr>
        <w:rPr>
          <w:rFonts w:eastAsia="바탕"/>
          <w:b/>
          <w:i/>
          <w:lang w:val="en-US" w:eastAsia="ko-KR"/>
        </w:rPr>
      </w:pPr>
      <w:r w:rsidRPr="00D45229">
        <w:rPr>
          <w:rFonts w:eastAsia="바탕" w:hint="eastAsia"/>
          <w:b/>
          <w:i/>
          <w:lang w:val="en-US" w:eastAsia="ko-KR"/>
        </w:rPr>
        <w:t>P</w:t>
      </w:r>
      <w:r w:rsidRPr="00D45229">
        <w:rPr>
          <w:rFonts w:eastAsia="바탕"/>
          <w:b/>
          <w:i/>
          <w:lang w:val="en-US" w:eastAsia="ko-KR"/>
        </w:rPr>
        <w:t xml:space="preserve">roposal </w:t>
      </w:r>
      <w:r w:rsidR="00B80B95">
        <w:rPr>
          <w:rFonts w:eastAsia="바탕"/>
          <w:b/>
          <w:i/>
          <w:lang w:val="en-US" w:eastAsia="ko-KR"/>
        </w:rPr>
        <w:t>23</w:t>
      </w:r>
      <w:r w:rsidRPr="00D45229">
        <w:rPr>
          <w:rFonts w:eastAsia="바탕"/>
          <w:b/>
          <w:i/>
          <w:lang w:val="en-US" w:eastAsia="ko-KR"/>
        </w:rPr>
        <w:t xml:space="preserve">: </w:t>
      </w:r>
      <w:r w:rsidR="00C23D2C">
        <w:rPr>
          <w:rFonts w:eastAsia="바탕"/>
          <w:b/>
          <w:i/>
          <w:lang w:val="en-US" w:eastAsia="ko-KR"/>
        </w:rPr>
        <w:t>M</w:t>
      </w:r>
      <w:r w:rsidR="00C23D2C" w:rsidRPr="00C23D2C">
        <w:rPr>
          <w:rFonts w:eastAsia="바탕"/>
          <w:b/>
          <w:i/>
          <w:lang w:val="en-US" w:eastAsia="ko-KR"/>
        </w:rPr>
        <w:t>easurements for SBFD symbols should be performed using CSI-RS on SBFD symbols only, and measurements for non-SBFD symbols should be performed using CSI-RS on non-SBFD symbols only.</w:t>
      </w:r>
    </w:p>
    <w:p w14:paraId="5F8C9E79" w14:textId="5F38D9C0" w:rsidR="00D45229" w:rsidRDefault="00D45229" w:rsidP="00E53809">
      <w:pPr>
        <w:rPr>
          <w:rFonts w:eastAsia="바탕"/>
          <w:lang w:val="en-US" w:eastAsia="ko-KR"/>
        </w:rPr>
      </w:pPr>
    </w:p>
    <w:p w14:paraId="5A1934B9" w14:textId="500C431C" w:rsidR="00C23D2C" w:rsidRPr="00C23D2C" w:rsidRDefault="00C23D2C" w:rsidP="00C23D2C">
      <w:pPr>
        <w:rPr>
          <w:rFonts w:eastAsia="바탕"/>
          <w:lang w:val="en-US" w:eastAsia="ko-KR"/>
        </w:rPr>
      </w:pPr>
      <w:r>
        <w:rPr>
          <w:rFonts w:eastAsia="바탕" w:hint="eastAsia"/>
          <w:lang w:val="en-US" w:eastAsia="ko-KR"/>
        </w:rPr>
        <w:t>F</w:t>
      </w:r>
      <w:r>
        <w:rPr>
          <w:rFonts w:eastAsia="바탕"/>
          <w:lang w:val="en-US" w:eastAsia="ko-KR"/>
        </w:rPr>
        <w:t xml:space="preserve">or measurement for SBFD and non-SBFD symbols, it can be considered to use the same </w:t>
      </w:r>
      <w:r w:rsidRPr="00C23D2C">
        <w:rPr>
          <w:rFonts w:eastAsia="바탕"/>
          <w:lang w:val="en-US" w:eastAsia="ko-KR"/>
        </w:rPr>
        <w:t xml:space="preserve">CSI-RS resource for measurements of SBFD symbols and non-SBFD symbols, or </w:t>
      </w:r>
      <w:r>
        <w:rPr>
          <w:rFonts w:eastAsia="바탕"/>
          <w:lang w:val="en-US" w:eastAsia="ko-KR"/>
        </w:rPr>
        <w:t>use</w:t>
      </w:r>
      <w:r w:rsidRPr="00C23D2C">
        <w:rPr>
          <w:rFonts w:eastAsia="바탕"/>
          <w:lang w:val="en-US" w:eastAsia="ko-KR"/>
        </w:rPr>
        <w:t xml:space="preserve"> different CSI-RS resources for each. </w:t>
      </w:r>
    </w:p>
    <w:p w14:paraId="14AD3E61" w14:textId="1C3A69F0" w:rsidR="00C23D2C" w:rsidRPr="00C23D2C" w:rsidRDefault="00C23D2C" w:rsidP="00C23D2C">
      <w:pPr>
        <w:rPr>
          <w:rFonts w:eastAsia="바탕"/>
          <w:lang w:val="en-US" w:eastAsia="ko-KR"/>
        </w:rPr>
      </w:pPr>
      <w:r>
        <w:rPr>
          <w:rFonts w:eastAsia="바탕"/>
          <w:lang w:val="en-US" w:eastAsia="ko-KR"/>
        </w:rPr>
        <w:t xml:space="preserve">In the former case, the CSI-RS resource used for measurement should be transmitted across SBFD symbols and non-SBFD symbols for different instances. </w:t>
      </w:r>
      <w:r w:rsidRPr="00C23D2C">
        <w:rPr>
          <w:rFonts w:eastAsia="바탕"/>
          <w:lang w:val="en-US" w:eastAsia="ko-KR"/>
        </w:rPr>
        <w:t>In this case, measurements for SBFD symbols should be derived based on CSI-RS instances in SBFD symbols, and measurements for non-SBFD symbols should be derived based on CSI-RS instances in non-SBFD symbols.</w:t>
      </w:r>
    </w:p>
    <w:p w14:paraId="506CA881" w14:textId="77777777" w:rsidR="006B18D6" w:rsidRPr="006B18D6" w:rsidRDefault="00C23D2C" w:rsidP="006B18D6">
      <w:pPr>
        <w:rPr>
          <w:rFonts w:eastAsia="바탕"/>
          <w:lang w:val="en-US" w:eastAsia="ko-KR"/>
        </w:rPr>
      </w:pPr>
      <w:r w:rsidRPr="00C23D2C">
        <w:rPr>
          <w:rFonts w:eastAsia="바탕"/>
          <w:lang w:val="en-US" w:eastAsia="ko-KR"/>
        </w:rPr>
        <w:t>If the CSI-RS is transmitted only on SBFD symbols or non-SBFD symbols, it is not possible to use the same CSI-RS resource for measurements of both.</w:t>
      </w:r>
      <w:r w:rsidR="006B18D6">
        <w:rPr>
          <w:rFonts w:eastAsia="바탕"/>
          <w:lang w:val="en-US" w:eastAsia="ko-KR"/>
        </w:rPr>
        <w:t xml:space="preserve"> </w:t>
      </w:r>
      <w:r w:rsidR="006B18D6" w:rsidRPr="006B18D6">
        <w:rPr>
          <w:rFonts w:eastAsia="바탕"/>
          <w:lang w:val="en-US" w:eastAsia="ko-KR"/>
        </w:rPr>
        <w:t>In such cases, measurements of SBFD symbols and measurements for non-SBFD symbols should be performed using different CSI-RS resources.</w:t>
      </w:r>
    </w:p>
    <w:p w14:paraId="75CD1D7A" w14:textId="77777777" w:rsidR="006B18D6" w:rsidRPr="00C23D2C" w:rsidRDefault="006B18D6" w:rsidP="006B18D6">
      <w:pPr>
        <w:rPr>
          <w:rFonts w:eastAsia="바탕"/>
          <w:lang w:val="en-US" w:eastAsia="ko-KR"/>
        </w:rPr>
      </w:pPr>
      <w:r w:rsidRPr="00C23D2C">
        <w:rPr>
          <w:rFonts w:eastAsia="바탕"/>
          <w:lang w:val="en-US" w:eastAsia="ko-KR"/>
        </w:rPr>
        <w:t>Therefore, considering the scenario where the CSI-RS resource is configured to be transmitted only on SBFD symbols or non-SBFD symbols, it should support the independent indication of CSI-RS resources for measurements of SBFD symbols and non-SBFD symbols.</w:t>
      </w:r>
    </w:p>
    <w:p w14:paraId="2059D780" w14:textId="7DF5AAF5" w:rsidR="00B059E0" w:rsidRDefault="00B059E0" w:rsidP="007B2109">
      <w:pPr>
        <w:rPr>
          <w:rFonts w:eastAsia="바탕"/>
          <w:lang w:val="en-US" w:eastAsia="ko-KR"/>
        </w:rPr>
      </w:pPr>
    </w:p>
    <w:p w14:paraId="78BCF388" w14:textId="483D4ACF" w:rsidR="006B18D6" w:rsidRDefault="00B059E0" w:rsidP="00B059E0">
      <w:pPr>
        <w:rPr>
          <w:rFonts w:eastAsia="바탕"/>
          <w:b/>
          <w:i/>
          <w:lang w:val="en-US" w:eastAsia="ko-KR"/>
        </w:rPr>
      </w:pPr>
      <w:r w:rsidRPr="00D45229">
        <w:rPr>
          <w:rFonts w:eastAsia="바탕" w:hint="eastAsia"/>
          <w:b/>
          <w:i/>
          <w:lang w:val="en-US" w:eastAsia="ko-KR"/>
        </w:rPr>
        <w:t>P</w:t>
      </w:r>
      <w:r w:rsidRPr="00D45229">
        <w:rPr>
          <w:rFonts w:eastAsia="바탕"/>
          <w:b/>
          <w:i/>
          <w:lang w:val="en-US" w:eastAsia="ko-KR"/>
        </w:rPr>
        <w:t xml:space="preserve">roposal </w:t>
      </w:r>
      <w:r w:rsidR="00B80B95">
        <w:rPr>
          <w:rFonts w:eastAsia="바탕"/>
          <w:b/>
          <w:i/>
          <w:lang w:val="en-US" w:eastAsia="ko-KR"/>
        </w:rPr>
        <w:t>24</w:t>
      </w:r>
      <w:r w:rsidRPr="00D45229">
        <w:rPr>
          <w:rFonts w:eastAsia="바탕"/>
          <w:b/>
          <w:i/>
          <w:lang w:val="en-US" w:eastAsia="ko-KR"/>
        </w:rPr>
        <w:t xml:space="preserve">: </w:t>
      </w:r>
      <w:r w:rsidR="006B18D6">
        <w:rPr>
          <w:rFonts w:eastAsia="바탕"/>
          <w:b/>
          <w:i/>
          <w:lang w:val="en-US" w:eastAsia="ko-KR"/>
        </w:rPr>
        <w:t>Independent allocation of CSI-RS for measurements of SBFD symbols and measurements of non-SBFD symbols would be necessary.</w:t>
      </w:r>
    </w:p>
    <w:p w14:paraId="54AC8652" w14:textId="6DD8793D" w:rsidR="00B059E0" w:rsidRDefault="00B059E0" w:rsidP="007B2109">
      <w:pPr>
        <w:rPr>
          <w:rFonts w:eastAsia="바탕"/>
          <w:lang w:val="en-US" w:eastAsia="ko-KR"/>
        </w:rPr>
      </w:pPr>
    </w:p>
    <w:p w14:paraId="34B8FB36" w14:textId="4AEFA20F" w:rsidR="00723B60" w:rsidRPr="00723B60" w:rsidRDefault="00723B60" w:rsidP="00723B60">
      <w:pPr>
        <w:rPr>
          <w:rFonts w:eastAsia="바탕"/>
          <w:lang w:val="en-US" w:eastAsia="ko-KR"/>
        </w:rPr>
      </w:pPr>
      <w:r w:rsidRPr="00723B60">
        <w:rPr>
          <w:rFonts w:eastAsia="바탕"/>
          <w:lang w:val="en-US" w:eastAsia="ko-KR"/>
        </w:rPr>
        <w:t xml:space="preserve">For the </w:t>
      </w:r>
      <w:r>
        <w:rPr>
          <w:rFonts w:eastAsia="바탕"/>
          <w:lang w:val="en-US" w:eastAsia="ko-KR"/>
        </w:rPr>
        <w:t xml:space="preserve">CSI </w:t>
      </w:r>
      <w:r w:rsidRPr="00723B60">
        <w:rPr>
          <w:rFonts w:eastAsia="바탕"/>
          <w:lang w:val="en-US" w:eastAsia="ko-KR"/>
        </w:rPr>
        <w:t xml:space="preserve">reports on SBFD symbols and non-SBFD symbols, two separate </w:t>
      </w:r>
      <w:r w:rsidRPr="00723B60">
        <w:rPr>
          <w:rFonts w:eastAsia="바탕"/>
          <w:i/>
          <w:lang w:val="en-US" w:eastAsia="ko-KR"/>
        </w:rPr>
        <w:t>CSI-</w:t>
      </w:r>
      <w:proofErr w:type="spellStart"/>
      <w:r w:rsidRPr="00723B60">
        <w:rPr>
          <w:rFonts w:eastAsia="바탕"/>
          <w:i/>
          <w:lang w:val="en-US" w:eastAsia="ko-KR"/>
        </w:rPr>
        <w:t>ReportConfig</w:t>
      </w:r>
      <w:r w:rsidRPr="00723B60">
        <w:rPr>
          <w:rFonts w:eastAsia="바탕"/>
          <w:lang w:val="en-US" w:eastAsia="ko-KR"/>
        </w:rPr>
        <w:t>s</w:t>
      </w:r>
      <w:proofErr w:type="spellEnd"/>
      <w:r w:rsidRPr="00723B60">
        <w:rPr>
          <w:rFonts w:eastAsia="바탕"/>
          <w:lang w:val="en-US" w:eastAsia="ko-KR"/>
        </w:rPr>
        <w:t xml:space="preserve"> can be </w:t>
      </w:r>
      <w:r>
        <w:rPr>
          <w:rFonts w:eastAsia="바탕"/>
          <w:lang w:val="en-US" w:eastAsia="ko-KR"/>
        </w:rPr>
        <w:t>configured</w:t>
      </w:r>
      <w:r w:rsidRPr="00723B60">
        <w:rPr>
          <w:rFonts w:eastAsia="바탕"/>
          <w:lang w:val="en-US" w:eastAsia="ko-KR"/>
        </w:rPr>
        <w:t xml:space="preserve">, each associated with SBFD symbols and non-SBFD symbols, respectively. Alternatively, a single </w:t>
      </w:r>
      <w:r w:rsidRPr="00723B60">
        <w:rPr>
          <w:rFonts w:eastAsia="바탕"/>
          <w:i/>
          <w:lang w:val="en-US" w:eastAsia="ko-KR"/>
        </w:rPr>
        <w:t>CSI-</w:t>
      </w:r>
      <w:proofErr w:type="spellStart"/>
      <w:r w:rsidRPr="00723B60">
        <w:rPr>
          <w:rFonts w:eastAsia="바탕"/>
          <w:i/>
          <w:lang w:val="en-US" w:eastAsia="ko-KR"/>
        </w:rPr>
        <w:t>ReportConfig</w:t>
      </w:r>
      <w:proofErr w:type="spellEnd"/>
      <w:r w:rsidRPr="00723B60">
        <w:rPr>
          <w:rFonts w:eastAsia="바탕"/>
          <w:lang w:val="en-US" w:eastAsia="ko-KR"/>
        </w:rPr>
        <w:t xml:space="preserve"> can be used to configure </w:t>
      </w:r>
      <w:r>
        <w:rPr>
          <w:rFonts w:eastAsia="바탕"/>
          <w:lang w:val="en-US" w:eastAsia="ko-KR"/>
        </w:rPr>
        <w:t>CSI</w:t>
      </w:r>
      <w:r w:rsidRPr="00723B60">
        <w:rPr>
          <w:rFonts w:eastAsia="바탕"/>
          <w:lang w:val="en-US" w:eastAsia="ko-KR"/>
        </w:rPr>
        <w:t xml:space="preserve"> reports for both SBFD symbols and non-SBFD symbols.</w:t>
      </w:r>
    </w:p>
    <w:p w14:paraId="04587CC4" w14:textId="33B55E36" w:rsidR="00723B60" w:rsidRPr="00723B60" w:rsidRDefault="00723B60" w:rsidP="00723B60">
      <w:pPr>
        <w:rPr>
          <w:rFonts w:eastAsia="바탕"/>
          <w:lang w:val="en-US" w:eastAsia="ko-KR"/>
        </w:rPr>
      </w:pPr>
      <w:r w:rsidRPr="00723B60">
        <w:rPr>
          <w:rFonts w:eastAsia="바탕"/>
          <w:lang w:val="en-US" w:eastAsia="ko-KR"/>
        </w:rPr>
        <w:t xml:space="preserve">In the latter case, it would be necessary to support the allocation of different CSI-RS resources for measurements on SBFD symbols and non-SBFD symbols. Additionally, </w:t>
      </w:r>
      <w:r>
        <w:rPr>
          <w:rFonts w:eastAsia="바탕"/>
          <w:lang w:val="en-US" w:eastAsia="ko-KR"/>
        </w:rPr>
        <w:t xml:space="preserve">in case of the report for </w:t>
      </w:r>
      <w:r w:rsidRPr="00723B60">
        <w:rPr>
          <w:rFonts w:eastAsia="바탕"/>
          <w:lang w:val="en-US" w:eastAsia="ko-KR"/>
        </w:rPr>
        <w:t>SBFD symbol</w:t>
      </w:r>
      <w:r>
        <w:rPr>
          <w:rFonts w:eastAsia="바탕"/>
          <w:lang w:val="en-US" w:eastAsia="ko-KR"/>
        </w:rPr>
        <w:t>s</w:t>
      </w:r>
      <w:r w:rsidRPr="00723B60">
        <w:rPr>
          <w:rFonts w:eastAsia="바탕"/>
          <w:lang w:val="en-US" w:eastAsia="ko-KR"/>
        </w:rPr>
        <w:t xml:space="preserve">, it may be considered to only indicate frequency resources within the DL </w:t>
      </w:r>
      <w:proofErr w:type="spellStart"/>
      <w:r w:rsidRPr="00723B60">
        <w:rPr>
          <w:rFonts w:eastAsia="바탕"/>
          <w:lang w:val="en-US" w:eastAsia="ko-KR"/>
        </w:rPr>
        <w:t>subband</w:t>
      </w:r>
      <w:proofErr w:type="spellEnd"/>
      <w:r w:rsidRPr="00723B60">
        <w:rPr>
          <w:rFonts w:eastAsia="바탕"/>
          <w:lang w:val="en-US" w:eastAsia="ko-KR"/>
        </w:rPr>
        <w:t xml:space="preserve"> as the reporting </w:t>
      </w:r>
      <w:proofErr w:type="spellStart"/>
      <w:r w:rsidRPr="00723B60">
        <w:rPr>
          <w:rFonts w:eastAsia="바탕"/>
          <w:lang w:val="en-US" w:eastAsia="ko-KR"/>
        </w:rPr>
        <w:t>subband</w:t>
      </w:r>
      <w:proofErr w:type="spellEnd"/>
      <w:r w:rsidRPr="00723B60">
        <w:rPr>
          <w:rFonts w:eastAsia="바탕"/>
          <w:lang w:val="en-US" w:eastAsia="ko-KR"/>
        </w:rPr>
        <w:t xml:space="preserve">, unlike </w:t>
      </w:r>
      <w:r>
        <w:rPr>
          <w:rFonts w:eastAsia="바탕"/>
          <w:lang w:val="en-US" w:eastAsia="ko-KR"/>
        </w:rPr>
        <w:t xml:space="preserve">the report for </w:t>
      </w:r>
      <w:r w:rsidRPr="00723B60">
        <w:rPr>
          <w:rFonts w:eastAsia="바탕"/>
          <w:lang w:val="en-US" w:eastAsia="ko-KR"/>
        </w:rPr>
        <w:t>non-SBFD symbol</w:t>
      </w:r>
      <w:r>
        <w:rPr>
          <w:rFonts w:eastAsia="바탕"/>
          <w:lang w:val="en-US" w:eastAsia="ko-KR"/>
        </w:rPr>
        <w:t xml:space="preserve">s. </w:t>
      </w:r>
      <w:r w:rsidRPr="00723B60">
        <w:rPr>
          <w:rFonts w:eastAsia="바탕"/>
          <w:lang w:val="en-US" w:eastAsia="ko-KR"/>
        </w:rPr>
        <w:t xml:space="preserve">Considering these factors, it is important to independently configure the CSI-RS resource set and </w:t>
      </w:r>
      <w:proofErr w:type="spellStart"/>
      <w:r w:rsidRPr="00723B60">
        <w:rPr>
          <w:rFonts w:eastAsia="바탕"/>
          <w:lang w:val="en-US" w:eastAsia="ko-KR"/>
        </w:rPr>
        <w:t>subband</w:t>
      </w:r>
      <w:proofErr w:type="spellEnd"/>
      <w:r w:rsidRPr="00723B60">
        <w:rPr>
          <w:rFonts w:eastAsia="바탕"/>
          <w:lang w:val="en-US" w:eastAsia="ko-KR"/>
        </w:rPr>
        <w:t xml:space="preserve"> configuration for measurement reports on SBFD symbols and non-SBFD symbols within a single </w:t>
      </w:r>
      <w:r w:rsidRPr="00723B60">
        <w:rPr>
          <w:rFonts w:eastAsia="바탕"/>
          <w:i/>
          <w:lang w:val="en-US" w:eastAsia="ko-KR"/>
        </w:rPr>
        <w:t>CSI-</w:t>
      </w:r>
      <w:proofErr w:type="spellStart"/>
      <w:r w:rsidRPr="00723B60">
        <w:rPr>
          <w:rFonts w:eastAsia="바탕"/>
          <w:i/>
          <w:lang w:val="en-US" w:eastAsia="ko-KR"/>
        </w:rPr>
        <w:t>ReportConfig</w:t>
      </w:r>
      <w:proofErr w:type="spellEnd"/>
      <w:r w:rsidRPr="00723B60">
        <w:rPr>
          <w:rFonts w:eastAsia="바탕"/>
          <w:lang w:val="en-US" w:eastAsia="ko-KR"/>
        </w:rPr>
        <w:t>.</w:t>
      </w:r>
    </w:p>
    <w:p w14:paraId="06F675A0" w14:textId="62E8CE82" w:rsidR="007B2109" w:rsidRDefault="007B2109" w:rsidP="00E53809">
      <w:pPr>
        <w:rPr>
          <w:rFonts w:eastAsia="바탕"/>
          <w:lang w:val="en-US" w:eastAsia="ko-KR"/>
        </w:rPr>
      </w:pPr>
    </w:p>
    <w:p w14:paraId="4C83F617" w14:textId="726BC7A1" w:rsidR="00723B60" w:rsidRPr="00723B60" w:rsidRDefault="003C14DE" w:rsidP="00723B60">
      <w:pPr>
        <w:rPr>
          <w:rFonts w:eastAsia="바탕"/>
          <w:b/>
          <w:i/>
          <w:lang w:val="en-US" w:eastAsia="ko-KR"/>
        </w:rPr>
      </w:pPr>
      <w:r w:rsidRPr="003C14DE">
        <w:rPr>
          <w:rFonts w:eastAsia="바탕" w:hint="eastAsia"/>
          <w:b/>
          <w:i/>
          <w:lang w:val="en-US" w:eastAsia="ko-KR"/>
        </w:rPr>
        <w:t>P</w:t>
      </w:r>
      <w:r w:rsidRPr="003C14DE">
        <w:rPr>
          <w:rFonts w:eastAsia="바탕"/>
          <w:b/>
          <w:i/>
          <w:lang w:val="en-US" w:eastAsia="ko-KR"/>
        </w:rPr>
        <w:t xml:space="preserve">roposal </w:t>
      </w:r>
      <w:r w:rsidR="006B18D6">
        <w:rPr>
          <w:rFonts w:eastAsia="바탕"/>
          <w:b/>
          <w:i/>
          <w:lang w:val="en-US" w:eastAsia="ko-KR"/>
        </w:rPr>
        <w:t>2</w:t>
      </w:r>
      <w:r w:rsidR="00B80B95">
        <w:rPr>
          <w:rFonts w:eastAsia="바탕"/>
          <w:b/>
          <w:i/>
          <w:lang w:val="en-US" w:eastAsia="ko-KR"/>
        </w:rPr>
        <w:t>5</w:t>
      </w:r>
      <w:r w:rsidRPr="003C14DE">
        <w:rPr>
          <w:rFonts w:eastAsia="바탕"/>
          <w:b/>
          <w:i/>
          <w:lang w:val="en-US" w:eastAsia="ko-KR"/>
        </w:rPr>
        <w:t xml:space="preserve">: </w:t>
      </w:r>
      <w:r w:rsidR="00723B60">
        <w:rPr>
          <w:rFonts w:eastAsia="바탕"/>
          <w:b/>
          <w:i/>
          <w:lang w:val="en-US" w:eastAsia="ko-KR"/>
        </w:rPr>
        <w:t>D</w:t>
      </w:r>
      <w:r w:rsidR="00723B60" w:rsidRPr="00723B60">
        <w:rPr>
          <w:rFonts w:eastAsia="바탕"/>
          <w:b/>
          <w:i/>
          <w:lang w:val="en-US" w:eastAsia="ko-KR"/>
        </w:rPr>
        <w:t xml:space="preserve">iscuss whether the configuration for </w:t>
      </w:r>
      <w:r w:rsidR="00723B60">
        <w:rPr>
          <w:rFonts w:eastAsia="바탕"/>
          <w:b/>
          <w:i/>
          <w:lang w:val="en-US" w:eastAsia="ko-KR"/>
        </w:rPr>
        <w:t>CSI</w:t>
      </w:r>
      <w:r w:rsidR="00723B60" w:rsidRPr="00723B60">
        <w:rPr>
          <w:rFonts w:eastAsia="바탕"/>
          <w:b/>
          <w:i/>
          <w:lang w:val="en-US" w:eastAsia="ko-KR"/>
        </w:rPr>
        <w:t xml:space="preserve"> report </w:t>
      </w:r>
      <w:r w:rsidR="00723B60">
        <w:rPr>
          <w:rFonts w:eastAsia="바탕"/>
          <w:b/>
          <w:i/>
          <w:lang w:val="en-US" w:eastAsia="ko-KR"/>
        </w:rPr>
        <w:t>for</w:t>
      </w:r>
      <w:r w:rsidR="00723B60" w:rsidRPr="00723B60">
        <w:rPr>
          <w:rFonts w:eastAsia="바탕"/>
          <w:b/>
          <w:i/>
          <w:lang w:val="en-US" w:eastAsia="ko-KR"/>
        </w:rPr>
        <w:t xml:space="preserve"> SBFD symbols and non-SBFD symbols will be </w:t>
      </w:r>
      <w:r w:rsidR="00723B60">
        <w:rPr>
          <w:rFonts w:eastAsia="바탕"/>
          <w:b/>
          <w:i/>
          <w:lang w:val="en-US" w:eastAsia="ko-KR"/>
        </w:rPr>
        <w:t>configured using</w:t>
      </w:r>
      <w:r w:rsidR="00723B60" w:rsidRPr="00723B60">
        <w:rPr>
          <w:rFonts w:eastAsia="바탕"/>
          <w:b/>
          <w:i/>
          <w:lang w:val="en-US" w:eastAsia="ko-KR"/>
        </w:rPr>
        <w:t xml:space="preserve"> a single CSI-</w:t>
      </w:r>
      <w:proofErr w:type="spellStart"/>
      <w:r w:rsidR="00723B60" w:rsidRPr="00723B60">
        <w:rPr>
          <w:rFonts w:eastAsia="바탕"/>
          <w:b/>
          <w:i/>
          <w:lang w:val="en-US" w:eastAsia="ko-KR"/>
        </w:rPr>
        <w:t>ReportConfig</w:t>
      </w:r>
      <w:proofErr w:type="spellEnd"/>
      <w:r w:rsidR="00723B60" w:rsidRPr="00723B60">
        <w:rPr>
          <w:rFonts w:eastAsia="바탕"/>
          <w:b/>
          <w:i/>
          <w:lang w:val="en-US" w:eastAsia="ko-KR"/>
        </w:rPr>
        <w:t xml:space="preserve"> or </w:t>
      </w:r>
      <w:r w:rsidR="00723B60">
        <w:rPr>
          <w:rFonts w:eastAsia="바탕"/>
          <w:b/>
          <w:i/>
          <w:lang w:val="en-US" w:eastAsia="ko-KR"/>
        </w:rPr>
        <w:t>using</w:t>
      </w:r>
      <w:r w:rsidR="00723B60" w:rsidRPr="00723B60">
        <w:rPr>
          <w:rFonts w:eastAsia="바탕"/>
          <w:b/>
          <w:i/>
          <w:lang w:val="en-US" w:eastAsia="ko-KR"/>
        </w:rPr>
        <w:t xml:space="preserve"> independent CSI-</w:t>
      </w:r>
      <w:proofErr w:type="spellStart"/>
      <w:r w:rsidR="00723B60" w:rsidRPr="00723B60">
        <w:rPr>
          <w:rFonts w:eastAsia="바탕"/>
          <w:b/>
          <w:i/>
          <w:lang w:val="en-US" w:eastAsia="ko-KR"/>
        </w:rPr>
        <w:t>ReportConfigs</w:t>
      </w:r>
      <w:proofErr w:type="spellEnd"/>
      <w:r w:rsidR="00723B60" w:rsidRPr="00723B60">
        <w:rPr>
          <w:rFonts w:eastAsia="바탕"/>
          <w:b/>
          <w:i/>
          <w:lang w:val="en-US" w:eastAsia="ko-KR"/>
        </w:rPr>
        <w:t>.</w:t>
      </w:r>
    </w:p>
    <w:p w14:paraId="7CAC7D6E" w14:textId="77777777" w:rsidR="00D235A4" w:rsidRDefault="00D235A4" w:rsidP="00D51D51">
      <w:pPr>
        <w:rPr>
          <w:lang w:val="en-US" w:eastAsia="ko-KR"/>
        </w:rPr>
      </w:pPr>
    </w:p>
    <w:p w14:paraId="35ECD048" w14:textId="439F9055" w:rsidR="00FA729B" w:rsidRPr="00B3352E" w:rsidRDefault="00B3352E" w:rsidP="00B3352E">
      <w:pPr>
        <w:pStyle w:val="2"/>
      </w:pPr>
      <w:r w:rsidRPr="00B3352E">
        <w:t>3.4</w:t>
      </w:r>
      <w:r w:rsidRPr="00B3352E">
        <w:tab/>
      </w:r>
      <w:r w:rsidR="00FA729B" w:rsidRPr="00B3352E">
        <w:t>Configuration for SRS, PUCCH, and PUSCH on SBFD and non-SBFD symbols</w:t>
      </w:r>
    </w:p>
    <w:p w14:paraId="61B8FDBF" w14:textId="77777777" w:rsidR="00CE3916" w:rsidRPr="00CE3916" w:rsidRDefault="00CE3916" w:rsidP="00CE3916">
      <w:pPr>
        <w:rPr>
          <w:rFonts w:eastAsia="바탕"/>
          <w:lang w:val="en-US" w:eastAsia="ko-KR"/>
        </w:rPr>
      </w:pPr>
      <w:r w:rsidRPr="00CE3916">
        <w:rPr>
          <w:rFonts w:eastAsia="바탕"/>
          <w:lang w:val="en-US" w:eastAsia="ko-KR"/>
        </w:rPr>
        <w:t>In the Rel-18 Duplex Evolution study, there was a discussion about applying separate resources, FH parameters, UL power control parameters, and/or beam/spatial relations for SRS, PUCCH, and PUSCH on SBFD symbols and non-SBFD symbols in different slots.</w:t>
      </w:r>
    </w:p>
    <w:p w14:paraId="452C5A48" w14:textId="79C0DF71" w:rsidR="00CE3916" w:rsidRPr="00CE3916" w:rsidRDefault="00CE3916" w:rsidP="00CE3916">
      <w:pPr>
        <w:rPr>
          <w:rFonts w:eastAsia="바탕"/>
          <w:lang w:val="en-US" w:eastAsia="ko-KR"/>
        </w:rPr>
      </w:pPr>
      <w:r w:rsidRPr="00CE3916">
        <w:rPr>
          <w:rFonts w:eastAsia="바탕"/>
          <w:lang w:val="en-US" w:eastAsia="ko-KR"/>
        </w:rPr>
        <w:lastRenderedPageBreak/>
        <w:t xml:space="preserve">For PUSCH and PUCCH, it may be necessary to consider </w:t>
      </w:r>
      <w:r>
        <w:rPr>
          <w:rFonts w:eastAsia="바탕"/>
          <w:lang w:val="en-US" w:eastAsia="ko-KR"/>
        </w:rPr>
        <w:t>applying</w:t>
      </w:r>
      <w:r w:rsidRPr="00CE3916">
        <w:rPr>
          <w:rFonts w:eastAsia="바탕"/>
          <w:lang w:val="en-US" w:eastAsia="ko-KR"/>
        </w:rPr>
        <w:t xml:space="preserve"> independent parameters for when they are transmitted on SBFD symbols versus non-SBFD symbols. The following parameters could be discussed for this purpose:</w:t>
      </w:r>
    </w:p>
    <w:p w14:paraId="3B2024D3" w14:textId="0431682F" w:rsidR="00CE3916" w:rsidRPr="00CE3916" w:rsidRDefault="00CE3916" w:rsidP="00CE3916">
      <w:pPr>
        <w:pStyle w:val="ac"/>
        <w:numPr>
          <w:ilvl w:val="0"/>
          <w:numId w:val="35"/>
        </w:numPr>
        <w:ind w:leftChars="0"/>
        <w:rPr>
          <w:rFonts w:eastAsia="바탕"/>
          <w:lang w:val="en-US" w:eastAsia="ko-KR"/>
        </w:rPr>
      </w:pPr>
      <w:r w:rsidRPr="00CE3916">
        <w:rPr>
          <w:rFonts w:eastAsia="바탕"/>
          <w:lang w:val="en-US" w:eastAsia="ko-KR"/>
        </w:rPr>
        <w:t xml:space="preserve">Since different resources can be used for UL transmission on SBFD symbols and non-SBFD symbols, it may be considered to apply different FH parameters for SBFD symbol transmission </w:t>
      </w:r>
      <w:r>
        <w:rPr>
          <w:rFonts w:eastAsia="바탕"/>
          <w:lang w:val="en-US" w:eastAsia="ko-KR"/>
        </w:rPr>
        <w:t>and</w:t>
      </w:r>
      <w:r w:rsidRPr="00CE3916">
        <w:rPr>
          <w:rFonts w:eastAsia="바탕"/>
          <w:lang w:val="en-US" w:eastAsia="ko-KR"/>
        </w:rPr>
        <w:t xml:space="preserve"> non-SBFD symbol transmission.</w:t>
      </w:r>
    </w:p>
    <w:p w14:paraId="17D90496" w14:textId="01E37D4A" w:rsidR="00CE3916" w:rsidRPr="00CE3916" w:rsidRDefault="00CE3916" w:rsidP="00CE3916">
      <w:pPr>
        <w:pStyle w:val="ac"/>
        <w:numPr>
          <w:ilvl w:val="0"/>
          <w:numId w:val="35"/>
        </w:numPr>
        <w:ind w:leftChars="0"/>
        <w:rPr>
          <w:rFonts w:eastAsia="바탕"/>
          <w:lang w:val="en-US" w:eastAsia="ko-KR"/>
        </w:rPr>
      </w:pPr>
      <w:r w:rsidRPr="00CE3916">
        <w:rPr>
          <w:rFonts w:eastAsia="바탕"/>
          <w:lang w:val="en-US" w:eastAsia="ko-KR"/>
        </w:rPr>
        <w:t xml:space="preserve">Different UL Tx power application for SBFD symbol transmission </w:t>
      </w:r>
      <w:r>
        <w:rPr>
          <w:rFonts w:eastAsia="바탕"/>
          <w:lang w:val="en-US" w:eastAsia="ko-KR"/>
        </w:rPr>
        <w:t>and</w:t>
      </w:r>
      <w:r w:rsidRPr="00CE3916">
        <w:rPr>
          <w:rFonts w:eastAsia="바탕"/>
          <w:lang w:val="en-US" w:eastAsia="ko-KR"/>
        </w:rPr>
        <w:t xml:space="preserve"> non-SBFD symbol transmission could be considered.</w:t>
      </w:r>
    </w:p>
    <w:p w14:paraId="2EA5669F" w14:textId="32AF94EA" w:rsidR="00CE3916" w:rsidRPr="00CE3916" w:rsidRDefault="00CE3916" w:rsidP="00CE3916">
      <w:pPr>
        <w:pStyle w:val="ac"/>
        <w:numPr>
          <w:ilvl w:val="0"/>
          <w:numId w:val="35"/>
        </w:numPr>
        <w:ind w:leftChars="0"/>
        <w:rPr>
          <w:rFonts w:eastAsia="바탕"/>
          <w:lang w:val="en-US" w:eastAsia="ko-KR"/>
        </w:rPr>
      </w:pPr>
      <w:r w:rsidRPr="00CE3916">
        <w:rPr>
          <w:rFonts w:eastAsia="바탕"/>
          <w:lang w:val="en-US" w:eastAsia="ko-KR"/>
        </w:rPr>
        <w:t xml:space="preserve">Separate application of beam/spatial relation information may be necessary for SBFD symbol transmission </w:t>
      </w:r>
      <w:r>
        <w:rPr>
          <w:rFonts w:eastAsia="바탕"/>
          <w:lang w:val="en-US" w:eastAsia="ko-KR"/>
        </w:rPr>
        <w:t>and</w:t>
      </w:r>
      <w:r w:rsidRPr="00CE3916">
        <w:rPr>
          <w:rFonts w:eastAsia="바탕"/>
          <w:lang w:val="en-US" w:eastAsia="ko-KR"/>
        </w:rPr>
        <w:t xml:space="preserve"> non-SBFD symbol transmission.</w:t>
      </w:r>
    </w:p>
    <w:p w14:paraId="22BA2FE0" w14:textId="5C10C311" w:rsidR="00DE19A2" w:rsidRDefault="00DE19A2" w:rsidP="00D51D51">
      <w:pPr>
        <w:rPr>
          <w:lang w:eastAsia="ko-KR"/>
        </w:rPr>
      </w:pPr>
    </w:p>
    <w:p w14:paraId="69CC17A8" w14:textId="2BD662ED" w:rsidR="00CE3916" w:rsidRDefault="00BE40DF" w:rsidP="00BE40DF">
      <w:pPr>
        <w:rPr>
          <w:rFonts w:eastAsia="바탕"/>
          <w:b/>
          <w:i/>
          <w:lang w:val="en-US" w:eastAsia="ko-KR"/>
        </w:rPr>
      </w:pPr>
      <w:r w:rsidRPr="009E54CC">
        <w:rPr>
          <w:rFonts w:eastAsia="바탕" w:hint="eastAsia"/>
          <w:b/>
          <w:i/>
          <w:lang w:val="en-US" w:eastAsia="ko-KR"/>
        </w:rPr>
        <w:t>P</w:t>
      </w:r>
      <w:r w:rsidRPr="009E54CC">
        <w:rPr>
          <w:rFonts w:eastAsia="바탕"/>
          <w:b/>
          <w:i/>
          <w:lang w:val="en-US" w:eastAsia="ko-KR"/>
        </w:rPr>
        <w:t xml:space="preserve">roposal </w:t>
      </w:r>
      <w:r w:rsidR="00CE3916">
        <w:rPr>
          <w:rFonts w:eastAsia="바탕"/>
          <w:b/>
          <w:i/>
          <w:lang w:val="en-US" w:eastAsia="ko-KR"/>
        </w:rPr>
        <w:t>2</w:t>
      </w:r>
      <w:r w:rsidR="00B80B95">
        <w:rPr>
          <w:rFonts w:eastAsia="바탕"/>
          <w:b/>
          <w:i/>
          <w:lang w:val="en-US" w:eastAsia="ko-KR"/>
        </w:rPr>
        <w:t>6</w:t>
      </w:r>
      <w:r w:rsidRPr="009E54CC">
        <w:rPr>
          <w:rFonts w:eastAsia="바탕"/>
          <w:b/>
          <w:i/>
          <w:lang w:val="en-US" w:eastAsia="ko-KR"/>
        </w:rPr>
        <w:t xml:space="preserve">: </w:t>
      </w:r>
      <w:r w:rsidR="00835DFE" w:rsidRPr="00835DFE">
        <w:rPr>
          <w:rFonts w:eastAsia="바탕"/>
          <w:b/>
          <w:i/>
          <w:lang w:val="en-US" w:eastAsia="ko-KR"/>
        </w:rPr>
        <w:t>For PUSCH and PUCCH</w:t>
      </w:r>
      <w:r w:rsidR="00835DFE">
        <w:rPr>
          <w:rFonts w:eastAsia="바탕"/>
          <w:b/>
          <w:i/>
          <w:lang w:val="en-US" w:eastAsia="ko-KR"/>
        </w:rPr>
        <w:t>, d</w:t>
      </w:r>
      <w:r w:rsidR="00CE3916">
        <w:rPr>
          <w:rFonts w:eastAsia="바탕"/>
          <w:b/>
          <w:i/>
          <w:lang w:val="en-US" w:eastAsia="ko-KR"/>
        </w:rPr>
        <w:t>iscuss</w:t>
      </w:r>
      <w:r w:rsidR="00CE3916" w:rsidRPr="00CE3916">
        <w:rPr>
          <w:rFonts w:eastAsia="바탕"/>
          <w:b/>
          <w:i/>
          <w:lang w:val="en-US" w:eastAsia="ko-KR"/>
        </w:rPr>
        <w:t xml:space="preserve"> applying independent parameters for SBFD symbols </w:t>
      </w:r>
      <w:r w:rsidR="00835DFE">
        <w:rPr>
          <w:rFonts w:eastAsia="바탕"/>
          <w:b/>
          <w:i/>
          <w:lang w:val="en-US" w:eastAsia="ko-KR"/>
        </w:rPr>
        <w:t>and</w:t>
      </w:r>
      <w:r w:rsidR="00CE3916" w:rsidRPr="00CE3916">
        <w:rPr>
          <w:rFonts w:eastAsia="바탕"/>
          <w:b/>
          <w:i/>
          <w:lang w:val="en-US" w:eastAsia="ko-KR"/>
        </w:rPr>
        <w:t xml:space="preserve"> non-SBFD symbols</w:t>
      </w:r>
      <w:r w:rsidR="00DA2942">
        <w:rPr>
          <w:rFonts w:eastAsia="바탕"/>
          <w:b/>
          <w:i/>
          <w:lang w:val="en-US" w:eastAsia="ko-KR"/>
        </w:rPr>
        <w:t>.</w:t>
      </w:r>
    </w:p>
    <w:p w14:paraId="0A18391F" w14:textId="6807B590" w:rsidR="00BE40DF" w:rsidRDefault="00BE40DF" w:rsidP="00D51D51">
      <w:pPr>
        <w:rPr>
          <w:lang w:eastAsia="ko-KR"/>
        </w:rPr>
      </w:pPr>
    </w:p>
    <w:p w14:paraId="23CB4E5D" w14:textId="180F92F7" w:rsidR="00CE3916" w:rsidRPr="00CE3916" w:rsidRDefault="00CE3916" w:rsidP="00CE3916">
      <w:pPr>
        <w:rPr>
          <w:lang w:val="en-US" w:eastAsia="ko-KR"/>
        </w:rPr>
      </w:pPr>
      <w:r w:rsidRPr="00CE3916">
        <w:rPr>
          <w:lang w:val="en-US" w:eastAsia="ko-KR"/>
        </w:rPr>
        <w:t xml:space="preserve">For SRS, if </w:t>
      </w:r>
      <w:r>
        <w:rPr>
          <w:lang w:val="en-US" w:eastAsia="ko-KR"/>
        </w:rPr>
        <w:t xml:space="preserve">a </w:t>
      </w:r>
      <w:r w:rsidR="00526411">
        <w:rPr>
          <w:lang w:val="en-US" w:eastAsia="ko-KR"/>
        </w:rPr>
        <w:t xml:space="preserve">specific </w:t>
      </w:r>
      <w:r w:rsidRPr="00CE3916">
        <w:rPr>
          <w:lang w:val="en-US" w:eastAsia="ko-KR"/>
        </w:rPr>
        <w:t xml:space="preserve">SRS resource can </w:t>
      </w:r>
      <w:r>
        <w:rPr>
          <w:lang w:val="en-US" w:eastAsia="ko-KR"/>
        </w:rPr>
        <w:t xml:space="preserve">be transmitted across </w:t>
      </w:r>
      <w:r w:rsidRPr="00CE3916">
        <w:rPr>
          <w:lang w:val="en-US" w:eastAsia="ko-KR"/>
        </w:rPr>
        <w:t>SBFD symbols and non-SBFD symbols in the</w:t>
      </w:r>
      <w:r>
        <w:rPr>
          <w:lang w:val="en-US" w:eastAsia="ko-KR"/>
        </w:rPr>
        <w:t xml:space="preserve"> different</w:t>
      </w:r>
      <w:r w:rsidRPr="00CE3916">
        <w:rPr>
          <w:lang w:val="en-US" w:eastAsia="ko-KR"/>
        </w:rPr>
        <w:t xml:space="preserve"> transmission instance, or if</w:t>
      </w:r>
      <w:r>
        <w:rPr>
          <w:lang w:val="en-US" w:eastAsia="ko-KR"/>
        </w:rPr>
        <w:t xml:space="preserve"> symbols for</w:t>
      </w:r>
      <w:r w:rsidRPr="00CE3916">
        <w:rPr>
          <w:lang w:val="en-US" w:eastAsia="ko-KR"/>
        </w:rPr>
        <w:t xml:space="preserve"> SRS resources </w:t>
      </w:r>
      <w:r>
        <w:rPr>
          <w:lang w:val="en-US" w:eastAsia="ko-KR"/>
        </w:rPr>
        <w:t xml:space="preserve">associated in </w:t>
      </w:r>
      <w:r w:rsidRPr="00CE3916">
        <w:rPr>
          <w:lang w:val="en-US" w:eastAsia="ko-KR"/>
        </w:rPr>
        <w:t xml:space="preserve">an SRS resource set can include both SBFD symbols and non-SBFD symbols, it may be necessary to apply separate parameters for SBFD symbols and non-SBFD symbols. To address this, the discussion should first focus on whether to consider cases where a specific SRS resource </w:t>
      </w:r>
      <w:r>
        <w:rPr>
          <w:lang w:val="en-US" w:eastAsia="ko-KR"/>
        </w:rPr>
        <w:t xml:space="preserve">can be transmitted across </w:t>
      </w:r>
      <w:r w:rsidRPr="00CE3916">
        <w:rPr>
          <w:lang w:val="en-US" w:eastAsia="ko-KR"/>
        </w:rPr>
        <w:t xml:space="preserve">SBFD symbols and non-SBFD symbols in the transmission instance or where the SRS resources </w:t>
      </w:r>
      <w:r>
        <w:rPr>
          <w:lang w:val="en-US" w:eastAsia="ko-KR"/>
        </w:rPr>
        <w:t xml:space="preserve">associated in </w:t>
      </w:r>
      <w:r w:rsidRPr="00CE3916">
        <w:rPr>
          <w:lang w:val="en-US" w:eastAsia="ko-KR"/>
        </w:rPr>
        <w:t>an SRS resource set include both SBFD symbols and non-SBFD symbols.</w:t>
      </w:r>
    </w:p>
    <w:p w14:paraId="1072FBB5" w14:textId="5B96E6B3" w:rsidR="00764169" w:rsidRDefault="00764169" w:rsidP="00D51D51">
      <w:pPr>
        <w:rPr>
          <w:lang w:val="en-US" w:eastAsia="ko-KR"/>
        </w:rPr>
      </w:pPr>
    </w:p>
    <w:p w14:paraId="05AAC701" w14:textId="5A9DE641" w:rsidR="00835DFE" w:rsidRDefault="00BE40DF" w:rsidP="00BE40DF">
      <w:pPr>
        <w:rPr>
          <w:rFonts w:eastAsia="바탕"/>
          <w:b/>
          <w:i/>
          <w:lang w:val="en-US" w:eastAsia="ko-KR"/>
        </w:rPr>
      </w:pPr>
      <w:r w:rsidRPr="003C14DE">
        <w:rPr>
          <w:rFonts w:eastAsia="바탕" w:hint="eastAsia"/>
          <w:b/>
          <w:i/>
          <w:lang w:val="en-US" w:eastAsia="ko-KR"/>
        </w:rPr>
        <w:t>P</w:t>
      </w:r>
      <w:r w:rsidRPr="003C14DE">
        <w:rPr>
          <w:rFonts w:eastAsia="바탕"/>
          <w:b/>
          <w:i/>
          <w:lang w:val="en-US" w:eastAsia="ko-KR"/>
        </w:rPr>
        <w:t xml:space="preserve">roposal </w:t>
      </w:r>
      <w:r w:rsidR="00CE3916">
        <w:rPr>
          <w:rFonts w:eastAsia="바탕"/>
          <w:b/>
          <w:i/>
          <w:lang w:val="en-US" w:eastAsia="ko-KR"/>
        </w:rPr>
        <w:t>2</w:t>
      </w:r>
      <w:r w:rsidR="00B80B95">
        <w:rPr>
          <w:rFonts w:eastAsia="바탕"/>
          <w:b/>
          <w:i/>
          <w:lang w:val="en-US" w:eastAsia="ko-KR"/>
        </w:rPr>
        <w:t>7</w:t>
      </w:r>
      <w:r w:rsidRPr="003C14DE">
        <w:rPr>
          <w:rFonts w:eastAsia="바탕"/>
          <w:b/>
          <w:i/>
          <w:lang w:val="en-US" w:eastAsia="ko-KR"/>
        </w:rPr>
        <w:t xml:space="preserve">: </w:t>
      </w:r>
      <w:r w:rsidR="00835DFE">
        <w:rPr>
          <w:rFonts w:eastAsia="바탕"/>
          <w:b/>
          <w:i/>
          <w:lang w:val="en-US" w:eastAsia="ko-KR"/>
        </w:rPr>
        <w:t xml:space="preserve">For SRS, discuss the necessity of </w:t>
      </w:r>
      <w:r w:rsidR="00835DFE" w:rsidRPr="00CE3916">
        <w:rPr>
          <w:rFonts w:eastAsia="바탕"/>
          <w:b/>
          <w:i/>
          <w:lang w:val="en-US" w:eastAsia="ko-KR"/>
        </w:rPr>
        <w:t xml:space="preserve">applying independent parameters for SBFD symbols </w:t>
      </w:r>
      <w:r w:rsidR="00835DFE">
        <w:rPr>
          <w:rFonts w:eastAsia="바탕"/>
          <w:b/>
          <w:i/>
          <w:lang w:val="en-US" w:eastAsia="ko-KR"/>
        </w:rPr>
        <w:t>and</w:t>
      </w:r>
      <w:r w:rsidR="00835DFE" w:rsidRPr="00CE3916">
        <w:rPr>
          <w:rFonts w:eastAsia="바탕"/>
          <w:b/>
          <w:i/>
          <w:lang w:val="en-US" w:eastAsia="ko-KR"/>
        </w:rPr>
        <w:t xml:space="preserve"> non-SBFD symbols</w:t>
      </w:r>
      <w:r w:rsidR="00DA2942">
        <w:rPr>
          <w:rFonts w:eastAsia="바탕"/>
          <w:b/>
          <w:i/>
          <w:lang w:val="en-US" w:eastAsia="ko-KR"/>
        </w:rPr>
        <w:t>.</w:t>
      </w:r>
    </w:p>
    <w:p w14:paraId="471D4222" w14:textId="42966AFE" w:rsidR="00BE40DF" w:rsidRDefault="00BE40DF" w:rsidP="00D51D51">
      <w:pPr>
        <w:rPr>
          <w:lang w:val="en-US" w:eastAsia="ko-KR"/>
        </w:rPr>
      </w:pPr>
    </w:p>
    <w:p w14:paraId="1F9376E8" w14:textId="1081DDC2" w:rsidR="00DA2942" w:rsidRDefault="00DA2942" w:rsidP="00D51D51">
      <w:pPr>
        <w:rPr>
          <w:lang w:val="en-US" w:eastAsia="ko-KR"/>
        </w:rPr>
      </w:pPr>
      <w:r w:rsidRPr="00DA2942">
        <w:rPr>
          <w:lang w:val="en-US" w:eastAsia="ko-KR"/>
        </w:rPr>
        <w:t xml:space="preserve">Additionally, if </w:t>
      </w:r>
      <w:r w:rsidR="00A81176">
        <w:rPr>
          <w:lang w:val="en-US" w:eastAsia="ko-KR"/>
        </w:rPr>
        <w:t>DL</w:t>
      </w:r>
      <w:r w:rsidRPr="00DA2942">
        <w:rPr>
          <w:lang w:val="en-US" w:eastAsia="ko-KR"/>
        </w:rPr>
        <w:t xml:space="preserve"> signals/channels such as </w:t>
      </w:r>
      <w:r>
        <w:rPr>
          <w:lang w:val="en-US" w:eastAsia="ko-KR"/>
        </w:rPr>
        <w:t xml:space="preserve">PDCCH, </w:t>
      </w:r>
      <w:r w:rsidRPr="00DA2942">
        <w:rPr>
          <w:lang w:val="en-US" w:eastAsia="ko-KR"/>
        </w:rPr>
        <w:t>PDSCH and CSI-RS can be transmitted across SBFD symbols and non-SBFD symbols</w:t>
      </w:r>
      <w:r>
        <w:rPr>
          <w:lang w:val="en-US" w:eastAsia="ko-KR"/>
        </w:rPr>
        <w:t xml:space="preserve"> in different slots</w:t>
      </w:r>
      <w:r w:rsidRPr="00DA2942">
        <w:rPr>
          <w:lang w:val="en-US" w:eastAsia="ko-KR"/>
        </w:rPr>
        <w:t xml:space="preserve">, it would be necessary to discuss </w:t>
      </w:r>
      <w:r>
        <w:rPr>
          <w:lang w:val="en-US" w:eastAsia="ko-KR"/>
        </w:rPr>
        <w:t>to apply</w:t>
      </w:r>
      <w:r w:rsidRPr="00DA2942">
        <w:rPr>
          <w:lang w:val="en-US" w:eastAsia="ko-KR"/>
        </w:rPr>
        <w:t xml:space="preserve"> independent configuration</w:t>
      </w:r>
      <w:r>
        <w:rPr>
          <w:lang w:val="en-US" w:eastAsia="ko-KR"/>
        </w:rPr>
        <w:t>s</w:t>
      </w:r>
      <w:r w:rsidRPr="00DA2942">
        <w:rPr>
          <w:lang w:val="en-US" w:eastAsia="ko-KR"/>
        </w:rPr>
        <w:t xml:space="preserve"> for cases where they are transmitted in SBFD symbols and non-SBFD symbols. This could include parameters such as antenna configuration, TCI state, and downlink spatial domain transmission filter.</w:t>
      </w:r>
    </w:p>
    <w:p w14:paraId="23FD5C98" w14:textId="77777777" w:rsidR="00BE40DF" w:rsidRDefault="00BE40DF" w:rsidP="00D51D51">
      <w:pPr>
        <w:rPr>
          <w:lang w:val="en-US" w:eastAsia="ko-KR"/>
        </w:rPr>
      </w:pPr>
    </w:p>
    <w:p w14:paraId="0FBAB99C" w14:textId="76972261" w:rsidR="00DA2942" w:rsidRDefault="00BE40DF" w:rsidP="00BE40DF">
      <w:pPr>
        <w:rPr>
          <w:rFonts w:eastAsia="바탕"/>
          <w:b/>
          <w:i/>
          <w:lang w:val="en-US" w:eastAsia="ko-KR"/>
        </w:rPr>
      </w:pPr>
      <w:r w:rsidRPr="003C14DE">
        <w:rPr>
          <w:rFonts w:eastAsia="바탕" w:hint="eastAsia"/>
          <w:b/>
          <w:i/>
          <w:lang w:val="en-US" w:eastAsia="ko-KR"/>
        </w:rPr>
        <w:t>P</w:t>
      </w:r>
      <w:r w:rsidRPr="003C14DE">
        <w:rPr>
          <w:rFonts w:eastAsia="바탕"/>
          <w:b/>
          <w:i/>
          <w:lang w:val="en-US" w:eastAsia="ko-KR"/>
        </w:rPr>
        <w:t xml:space="preserve">roposal </w:t>
      </w:r>
      <w:r w:rsidR="00CE3916">
        <w:rPr>
          <w:rFonts w:eastAsia="바탕"/>
          <w:b/>
          <w:i/>
          <w:lang w:val="en-US" w:eastAsia="ko-KR"/>
        </w:rPr>
        <w:t>2</w:t>
      </w:r>
      <w:r w:rsidR="00B80B95">
        <w:rPr>
          <w:rFonts w:eastAsia="바탕"/>
          <w:b/>
          <w:i/>
          <w:lang w:val="en-US" w:eastAsia="ko-KR"/>
        </w:rPr>
        <w:t>8</w:t>
      </w:r>
      <w:r w:rsidRPr="003C14DE">
        <w:rPr>
          <w:rFonts w:eastAsia="바탕"/>
          <w:b/>
          <w:i/>
          <w:lang w:val="en-US" w:eastAsia="ko-KR"/>
        </w:rPr>
        <w:t xml:space="preserve">: </w:t>
      </w:r>
      <w:r w:rsidR="00DA2942">
        <w:rPr>
          <w:rFonts w:eastAsia="바탕"/>
          <w:b/>
          <w:i/>
          <w:lang w:val="en-US" w:eastAsia="ko-KR"/>
        </w:rPr>
        <w:t xml:space="preserve">For PDCCH, PDSCH, and CSI-RS, discuss the necessity of </w:t>
      </w:r>
      <w:r w:rsidR="00DA2942" w:rsidRPr="00CE3916">
        <w:rPr>
          <w:rFonts w:eastAsia="바탕"/>
          <w:b/>
          <w:i/>
          <w:lang w:val="en-US" w:eastAsia="ko-KR"/>
        </w:rPr>
        <w:t xml:space="preserve">applying independent parameters for SBFD symbols </w:t>
      </w:r>
      <w:r w:rsidR="00DA2942">
        <w:rPr>
          <w:rFonts w:eastAsia="바탕"/>
          <w:b/>
          <w:i/>
          <w:lang w:val="en-US" w:eastAsia="ko-KR"/>
        </w:rPr>
        <w:t>and</w:t>
      </w:r>
      <w:r w:rsidR="00DA2942" w:rsidRPr="00CE3916">
        <w:rPr>
          <w:rFonts w:eastAsia="바탕"/>
          <w:b/>
          <w:i/>
          <w:lang w:val="en-US" w:eastAsia="ko-KR"/>
        </w:rPr>
        <w:t xml:space="preserve"> non-SBFD symbols</w:t>
      </w:r>
      <w:r w:rsidR="00DA2942">
        <w:rPr>
          <w:rFonts w:eastAsia="바탕"/>
          <w:b/>
          <w:i/>
          <w:lang w:val="en-US" w:eastAsia="ko-KR"/>
        </w:rPr>
        <w:t>.</w:t>
      </w:r>
    </w:p>
    <w:p w14:paraId="2BAB98CF" w14:textId="77777777" w:rsidR="00BE40DF" w:rsidRDefault="00BE40DF" w:rsidP="00D51D51">
      <w:pPr>
        <w:rPr>
          <w:lang w:val="en-US" w:eastAsia="ko-KR"/>
        </w:rPr>
      </w:pPr>
    </w:p>
    <w:p w14:paraId="31FA61E0" w14:textId="6F8E6F28" w:rsidR="00FA729B" w:rsidRPr="00B3352E" w:rsidRDefault="00B3352E" w:rsidP="00B3352E">
      <w:pPr>
        <w:pStyle w:val="2"/>
      </w:pPr>
      <w:r w:rsidRPr="00B3352E">
        <w:t>3.</w:t>
      </w:r>
      <w:r w:rsidR="00FA729B" w:rsidRPr="00B3352E">
        <w:t>5</w:t>
      </w:r>
      <w:r w:rsidRPr="00B3352E">
        <w:tab/>
      </w:r>
      <w:r w:rsidR="00FA729B" w:rsidRPr="00B3352E">
        <w:t xml:space="preserve">Collision handling between DL reception in DL </w:t>
      </w:r>
      <w:proofErr w:type="spellStart"/>
      <w:r w:rsidR="00FA729B" w:rsidRPr="00B3352E">
        <w:t>subband</w:t>
      </w:r>
      <w:proofErr w:type="spellEnd"/>
      <w:r w:rsidR="00FA729B" w:rsidRPr="00B3352E">
        <w:t xml:space="preserve">(s) and UL transmission in UL </w:t>
      </w:r>
      <w:proofErr w:type="spellStart"/>
      <w:r w:rsidR="00FA729B" w:rsidRPr="00B3352E">
        <w:t>subband</w:t>
      </w:r>
      <w:proofErr w:type="spellEnd"/>
    </w:p>
    <w:p w14:paraId="617C44DC" w14:textId="0819C5A2" w:rsidR="00255371" w:rsidRDefault="00255371" w:rsidP="00D51D51">
      <w:pPr>
        <w:rPr>
          <w:rFonts w:eastAsia="바탕"/>
          <w:lang w:val="en-US" w:eastAsia="ko-KR"/>
        </w:rPr>
      </w:pPr>
      <w:r w:rsidRPr="00255371">
        <w:rPr>
          <w:rFonts w:eastAsia="바탕"/>
          <w:lang w:val="en-US" w:eastAsia="ko-KR"/>
        </w:rPr>
        <w:t xml:space="preserve">An SBFD-aware UE </w:t>
      </w:r>
      <w:r>
        <w:rPr>
          <w:rFonts w:eastAsia="바탕"/>
          <w:lang w:val="en-US" w:eastAsia="ko-KR"/>
        </w:rPr>
        <w:t>can perform</w:t>
      </w:r>
      <w:r w:rsidRPr="00255371">
        <w:rPr>
          <w:rFonts w:eastAsia="바탕"/>
          <w:lang w:val="en-US" w:eastAsia="ko-KR"/>
        </w:rPr>
        <w:t xml:space="preserve"> DL reception </w:t>
      </w:r>
      <w:r>
        <w:rPr>
          <w:rFonts w:eastAsia="바탕"/>
          <w:lang w:val="en-US" w:eastAsia="ko-KR"/>
        </w:rPr>
        <w:t>within</w:t>
      </w:r>
      <w:r w:rsidRPr="00255371">
        <w:rPr>
          <w:rFonts w:eastAsia="바탕"/>
          <w:lang w:val="en-US" w:eastAsia="ko-KR"/>
        </w:rPr>
        <w:t xml:space="preserve"> DL </w:t>
      </w:r>
      <w:proofErr w:type="spellStart"/>
      <w:r w:rsidRPr="00255371">
        <w:rPr>
          <w:rFonts w:eastAsia="바탕"/>
          <w:lang w:val="en-US" w:eastAsia="ko-KR"/>
        </w:rPr>
        <w:t>subband</w:t>
      </w:r>
      <w:proofErr w:type="spellEnd"/>
      <w:r>
        <w:rPr>
          <w:rFonts w:eastAsia="바탕"/>
          <w:lang w:val="en-US" w:eastAsia="ko-KR"/>
        </w:rPr>
        <w:t>(s)</w:t>
      </w:r>
      <w:r w:rsidRPr="00255371">
        <w:rPr>
          <w:rFonts w:eastAsia="바탕"/>
          <w:lang w:val="en-US" w:eastAsia="ko-KR"/>
        </w:rPr>
        <w:t xml:space="preserve"> and UL transmission </w:t>
      </w:r>
      <w:r>
        <w:rPr>
          <w:rFonts w:eastAsia="바탕"/>
          <w:lang w:val="en-US" w:eastAsia="ko-KR"/>
        </w:rPr>
        <w:t xml:space="preserve">within </w:t>
      </w:r>
      <w:r w:rsidRPr="00255371">
        <w:rPr>
          <w:rFonts w:eastAsia="바탕"/>
          <w:lang w:val="en-US" w:eastAsia="ko-KR"/>
        </w:rPr>
        <w:t xml:space="preserve">UL </w:t>
      </w:r>
      <w:proofErr w:type="spellStart"/>
      <w:r w:rsidRPr="00255371">
        <w:rPr>
          <w:rFonts w:eastAsia="바탕"/>
          <w:lang w:val="en-US" w:eastAsia="ko-KR"/>
        </w:rPr>
        <w:t>subband</w:t>
      </w:r>
      <w:proofErr w:type="spellEnd"/>
      <w:r w:rsidRPr="00255371">
        <w:rPr>
          <w:rFonts w:eastAsia="바탕"/>
          <w:lang w:val="en-US" w:eastAsia="ko-KR"/>
        </w:rPr>
        <w:t xml:space="preserve"> in SBFD symbols. </w:t>
      </w:r>
      <w:r>
        <w:rPr>
          <w:rFonts w:eastAsia="바탕"/>
          <w:lang w:val="en-US" w:eastAsia="ko-KR"/>
        </w:rPr>
        <w:t>In this case</w:t>
      </w:r>
      <w:r w:rsidRPr="00255371">
        <w:rPr>
          <w:rFonts w:eastAsia="바탕"/>
          <w:lang w:val="en-US" w:eastAsia="ko-KR"/>
        </w:rPr>
        <w:t>, collisions can occur between the reception of DL signals/channels and the transmission of UL signals/channels in specific SBFD symbols.</w:t>
      </w:r>
    </w:p>
    <w:p w14:paraId="68755F6F" w14:textId="70179617" w:rsidR="00C63DC8" w:rsidRDefault="00C63DC8" w:rsidP="00D51D51">
      <w:pPr>
        <w:rPr>
          <w:rFonts w:eastAsia="바탕"/>
          <w:lang w:val="en-US" w:eastAsia="ko-KR"/>
        </w:rPr>
      </w:pPr>
    </w:p>
    <w:p w14:paraId="345391D7" w14:textId="77777777" w:rsidR="00C63DC8" w:rsidRPr="00C63DC8" w:rsidRDefault="00C63DC8" w:rsidP="00C63DC8">
      <w:pPr>
        <w:tabs>
          <w:tab w:val="left" w:pos="2880"/>
        </w:tabs>
        <w:overflowPunct/>
        <w:autoSpaceDE/>
        <w:autoSpaceDN/>
        <w:adjustRightInd/>
        <w:spacing w:after="160" w:line="256" w:lineRule="auto"/>
        <w:ind w:right="-99"/>
        <w:jc w:val="left"/>
        <w:textAlignment w:val="auto"/>
        <w:rPr>
          <w:b/>
          <w:u w:val="single"/>
          <w:lang w:val="en-US" w:eastAsia="ko-KR"/>
        </w:rPr>
      </w:pPr>
      <w:r w:rsidRPr="00C63DC8">
        <w:rPr>
          <w:rFonts w:hint="eastAsia"/>
          <w:b/>
          <w:u w:val="single"/>
          <w:lang w:val="en-US" w:eastAsia="ko-KR"/>
        </w:rPr>
        <w:t>C</w:t>
      </w:r>
      <w:r w:rsidRPr="00C63DC8">
        <w:rPr>
          <w:b/>
          <w:u w:val="single"/>
          <w:lang w:val="en-US" w:eastAsia="ko-KR"/>
        </w:rPr>
        <w:t>ollision handling with cell-specific signal/channels</w:t>
      </w:r>
    </w:p>
    <w:p w14:paraId="53E5DCC7" w14:textId="52E37786" w:rsidR="00C63DC8" w:rsidRDefault="00C63DC8" w:rsidP="00D51D51">
      <w:pPr>
        <w:rPr>
          <w:rFonts w:eastAsia="바탕"/>
          <w:lang w:val="en-US" w:eastAsia="ko-KR"/>
        </w:rPr>
      </w:pPr>
    </w:p>
    <w:p w14:paraId="425108E5" w14:textId="5AC22957" w:rsidR="00DC6EFD" w:rsidRPr="00DC6EFD" w:rsidRDefault="00DC6EFD" w:rsidP="00DC6EFD">
      <w:pPr>
        <w:rPr>
          <w:rFonts w:eastAsia="바탕"/>
          <w:lang w:val="en-US" w:eastAsia="ko-KR"/>
        </w:rPr>
      </w:pPr>
      <w:r w:rsidRPr="00DC6EFD">
        <w:rPr>
          <w:rFonts w:eastAsia="바탕"/>
          <w:lang w:val="en-US" w:eastAsia="ko-KR"/>
        </w:rPr>
        <w:t xml:space="preserve">In the case of legacy UEs, the </w:t>
      </w:r>
      <w:r>
        <w:rPr>
          <w:rFonts w:eastAsia="바탕"/>
          <w:lang w:val="en-US" w:eastAsia="ko-KR"/>
        </w:rPr>
        <w:t>UE</w:t>
      </w:r>
      <w:r w:rsidRPr="00DC6EFD">
        <w:rPr>
          <w:rFonts w:eastAsia="바탕"/>
          <w:lang w:val="en-US" w:eastAsia="ko-KR"/>
        </w:rPr>
        <w:t xml:space="preserve"> does not perform UL transmission in the </w:t>
      </w:r>
      <w:r>
        <w:rPr>
          <w:rFonts w:eastAsia="바탕"/>
          <w:lang w:val="en-US" w:eastAsia="ko-KR"/>
        </w:rPr>
        <w:t>symbols</w:t>
      </w:r>
      <w:r w:rsidRPr="00DC6EFD">
        <w:rPr>
          <w:rFonts w:eastAsia="바탕"/>
          <w:lang w:val="en-US" w:eastAsia="ko-KR"/>
        </w:rPr>
        <w:t xml:space="preserve"> where SS/PBCH is transmitted. However, according to TR 38.858, it was agreed that an UL </w:t>
      </w:r>
      <w:proofErr w:type="spellStart"/>
      <w:r w:rsidRPr="00DC6EFD">
        <w:rPr>
          <w:rFonts w:eastAsia="바탕"/>
          <w:lang w:val="en-US" w:eastAsia="ko-KR"/>
        </w:rPr>
        <w:t>subband</w:t>
      </w:r>
      <w:proofErr w:type="spellEnd"/>
      <w:r w:rsidRPr="00DC6EFD">
        <w:rPr>
          <w:rFonts w:eastAsia="바탕"/>
          <w:lang w:val="en-US" w:eastAsia="ko-KR"/>
        </w:rPr>
        <w:t xml:space="preserve"> can be configured in an SS/PBCH symbol [2]. In this scenario, UL signal/channel transmission can be scheduled in the SS/PBCH symbol, and the behavior of the </w:t>
      </w:r>
      <w:r>
        <w:rPr>
          <w:rFonts w:eastAsia="바탕"/>
          <w:lang w:val="en-US" w:eastAsia="ko-KR"/>
        </w:rPr>
        <w:t>UE</w:t>
      </w:r>
      <w:r w:rsidRPr="00DC6EFD">
        <w:rPr>
          <w:rFonts w:eastAsia="바탕"/>
          <w:lang w:val="en-US" w:eastAsia="ko-KR"/>
        </w:rPr>
        <w:t xml:space="preserve"> in such cases needs to be discussed.</w:t>
      </w:r>
    </w:p>
    <w:p w14:paraId="448B57B2" w14:textId="79E22D8B" w:rsidR="00CD545C" w:rsidRPr="00CD545C" w:rsidRDefault="00CD545C" w:rsidP="00CD545C">
      <w:pPr>
        <w:rPr>
          <w:rFonts w:eastAsia="바탕"/>
          <w:lang w:val="en-US" w:eastAsia="ko-KR"/>
        </w:rPr>
      </w:pPr>
      <w:r w:rsidRPr="00CD545C">
        <w:rPr>
          <w:rFonts w:eastAsia="바탕"/>
          <w:lang w:val="en-US" w:eastAsia="ko-KR"/>
        </w:rPr>
        <w:lastRenderedPageBreak/>
        <w:t xml:space="preserve">If SBFD-aware UEs are not allowed to </w:t>
      </w:r>
      <w:r>
        <w:rPr>
          <w:rFonts w:eastAsia="바탕"/>
          <w:lang w:val="en-US" w:eastAsia="ko-KR"/>
        </w:rPr>
        <w:t xml:space="preserve">perform UL transmission </w:t>
      </w:r>
      <w:r w:rsidRPr="00CD545C">
        <w:rPr>
          <w:rFonts w:eastAsia="바탕"/>
          <w:lang w:val="en-US" w:eastAsia="ko-KR"/>
        </w:rPr>
        <w:t xml:space="preserve">in the SS/PBCH symbol, it ensures the performance of SSB detection and measurement, but it may degrade UL performance due to fewer UL opportunities. It would be desirable to ensure both the measurement performance through SS/PBCH and the transmission of necessary </w:t>
      </w:r>
      <w:r w:rsidR="00B53755">
        <w:rPr>
          <w:rFonts w:eastAsia="바탕"/>
          <w:lang w:val="en-US" w:eastAsia="ko-KR"/>
        </w:rPr>
        <w:t>UL</w:t>
      </w:r>
      <w:r w:rsidR="00B53755" w:rsidRPr="00CD545C">
        <w:rPr>
          <w:rFonts w:eastAsia="바탕"/>
          <w:lang w:val="en-US" w:eastAsia="ko-KR"/>
        </w:rPr>
        <w:t xml:space="preserve"> </w:t>
      </w:r>
      <w:r w:rsidRPr="00CD545C">
        <w:rPr>
          <w:rFonts w:eastAsia="바탕"/>
          <w:lang w:val="en-US" w:eastAsia="ko-KR"/>
        </w:rPr>
        <w:t>signals/channels.</w:t>
      </w:r>
    </w:p>
    <w:p w14:paraId="198A8A3F" w14:textId="0BA49EE5" w:rsidR="00CD545C" w:rsidRPr="00CD545C" w:rsidRDefault="00CD545C" w:rsidP="00CD545C">
      <w:pPr>
        <w:rPr>
          <w:rFonts w:eastAsia="바탕"/>
          <w:lang w:val="en-US" w:eastAsia="ko-KR"/>
        </w:rPr>
      </w:pPr>
      <w:r w:rsidRPr="00CD545C">
        <w:rPr>
          <w:rFonts w:eastAsia="바탕"/>
          <w:lang w:val="en-US" w:eastAsia="ko-KR"/>
        </w:rPr>
        <w:t xml:space="preserve">To achieve this, it is possible to consider determining the behavior of the </w:t>
      </w:r>
      <w:r w:rsidR="00B53755">
        <w:rPr>
          <w:rFonts w:eastAsia="바탕"/>
          <w:lang w:val="en-US" w:eastAsia="ko-KR"/>
        </w:rPr>
        <w:t>UE</w:t>
      </w:r>
      <w:r w:rsidRPr="00CD545C">
        <w:rPr>
          <w:rFonts w:eastAsia="바탕"/>
          <w:lang w:val="en-US" w:eastAsia="ko-KR"/>
        </w:rPr>
        <w:t xml:space="preserve"> based on priority information in case of collisions between the SS/PBCH and </w:t>
      </w:r>
      <w:r w:rsidR="00B53755">
        <w:rPr>
          <w:rFonts w:eastAsia="바탕"/>
          <w:lang w:val="en-US" w:eastAsia="ko-KR"/>
        </w:rPr>
        <w:t>UL</w:t>
      </w:r>
      <w:r w:rsidRPr="00CD545C">
        <w:rPr>
          <w:rFonts w:eastAsia="바탕"/>
          <w:lang w:val="en-US" w:eastAsia="ko-KR"/>
        </w:rPr>
        <w:t xml:space="preserve"> signal/channel</w:t>
      </w:r>
      <w:r w:rsidR="00B53755">
        <w:rPr>
          <w:rFonts w:eastAsia="바탕"/>
          <w:lang w:val="en-US" w:eastAsia="ko-KR"/>
        </w:rPr>
        <w:t>s</w:t>
      </w:r>
      <w:r w:rsidRPr="00CD545C">
        <w:rPr>
          <w:rFonts w:eastAsia="바탕"/>
          <w:lang w:val="en-US" w:eastAsia="ko-KR"/>
        </w:rPr>
        <w:t xml:space="preserve">. For example, priority can be determined differently for the reception of SS/PBCH and the transmission of UL signal/channels in each time resource. Alternatively, priority can be determined differently based on the type of transmitted PUSCH/PUCCH or according to network </w:t>
      </w:r>
      <w:r w:rsidR="00B53755">
        <w:rPr>
          <w:rFonts w:eastAsia="바탕"/>
          <w:lang w:val="en-US" w:eastAsia="ko-KR"/>
        </w:rPr>
        <w:t>indication</w:t>
      </w:r>
      <w:r w:rsidRPr="00CD545C">
        <w:rPr>
          <w:rFonts w:eastAsia="바탕"/>
          <w:lang w:val="en-US" w:eastAsia="ko-KR"/>
        </w:rPr>
        <w:t>.</w:t>
      </w:r>
    </w:p>
    <w:p w14:paraId="09B066FF" w14:textId="5873EFC2" w:rsidR="00C63DC8" w:rsidRDefault="00C63DC8" w:rsidP="00D51D51">
      <w:pPr>
        <w:rPr>
          <w:lang w:val="en-US" w:eastAsia="ko-KR"/>
        </w:rPr>
      </w:pPr>
    </w:p>
    <w:p w14:paraId="082DC768" w14:textId="1F0ECA1E" w:rsidR="00B53755" w:rsidRDefault="00E1380F" w:rsidP="00D51D51">
      <w:pPr>
        <w:rPr>
          <w:b/>
          <w:i/>
          <w:lang w:val="en-US" w:eastAsia="ko-KR"/>
        </w:rPr>
      </w:pPr>
      <w:r w:rsidRPr="00E1380F">
        <w:rPr>
          <w:rFonts w:hint="eastAsia"/>
          <w:b/>
          <w:i/>
          <w:lang w:val="en-US" w:eastAsia="ko-KR"/>
        </w:rPr>
        <w:t>P</w:t>
      </w:r>
      <w:r w:rsidRPr="00E1380F">
        <w:rPr>
          <w:b/>
          <w:i/>
          <w:lang w:val="en-US" w:eastAsia="ko-KR"/>
        </w:rPr>
        <w:t>roposal</w:t>
      </w:r>
      <w:r w:rsidR="00B53755">
        <w:rPr>
          <w:b/>
          <w:i/>
          <w:lang w:val="en-US" w:eastAsia="ko-KR"/>
        </w:rPr>
        <w:t xml:space="preserve"> 2</w:t>
      </w:r>
      <w:r w:rsidR="00B80B95">
        <w:rPr>
          <w:b/>
          <w:i/>
          <w:lang w:val="en-US" w:eastAsia="ko-KR"/>
        </w:rPr>
        <w:t>9</w:t>
      </w:r>
      <w:r w:rsidRPr="00E1380F">
        <w:rPr>
          <w:b/>
          <w:i/>
          <w:lang w:val="en-US" w:eastAsia="ko-KR"/>
        </w:rPr>
        <w:t>:</w:t>
      </w:r>
      <w:r w:rsidRPr="009E54CC">
        <w:rPr>
          <w:b/>
          <w:i/>
          <w:lang w:val="en-US" w:eastAsia="ko-KR"/>
        </w:rPr>
        <w:t xml:space="preserve"> </w:t>
      </w:r>
      <w:r w:rsidR="00B53755" w:rsidRPr="00B53755">
        <w:rPr>
          <w:b/>
          <w:i/>
          <w:lang w:val="en-US" w:eastAsia="ko-KR"/>
        </w:rPr>
        <w:t xml:space="preserve">If a collision occurs between SS/PBCH and </w:t>
      </w:r>
      <w:r w:rsidR="00A81176">
        <w:rPr>
          <w:b/>
          <w:i/>
          <w:lang w:val="en-US" w:eastAsia="ko-KR"/>
        </w:rPr>
        <w:t>UL</w:t>
      </w:r>
      <w:r w:rsidR="00B53755" w:rsidRPr="00B53755">
        <w:rPr>
          <w:b/>
          <w:i/>
          <w:lang w:val="en-US" w:eastAsia="ko-KR"/>
        </w:rPr>
        <w:t xml:space="preserve"> signal/channel</w:t>
      </w:r>
      <w:r w:rsidR="00C201A9">
        <w:rPr>
          <w:b/>
          <w:i/>
          <w:lang w:val="en-US" w:eastAsia="ko-KR"/>
        </w:rPr>
        <w:t xml:space="preserve"> in a SBFD symbol</w:t>
      </w:r>
      <w:r w:rsidR="00B53755" w:rsidRPr="00B53755">
        <w:rPr>
          <w:b/>
          <w:i/>
          <w:lang w:val="en-US" w:eastAsia="ko-KR"/>
        </w:rPr>
        <w:t xml:space="preserve">, the </w:t>
      </w:r>
      <w:r w:rsidR="00B53755">
        <w:rPr>
          <w:b/>
          <w:i/>
          <w:lang w:val="en-US" w:eastAsia="ko-KR"/>
        </w:rPr>
        <w:t>UE</w:t>
      </w:r>
      <w:r w:rsidR="00B53755" w:rsidRPr="00B53755">
        <w:rPr>
          <w:b/>
          <w:i/>
          <w:lang w:val="en-US" w:eastAsia="ko-KR"/>
        </w:rPr>
        <w:t xml:space="preserve"> can receive the SS/PBCH or </w:t>
      </w:r>
      <w:r w:rsidR="00B53755">
        <w:rPr>
          <w:b/>
          <w:i/>
          <w:lang w:val="en-US" w:eastAsia="ko-KR"/>
        </w:rPr>
        <w:t>transmit</w:t>
      </w:r>
      <w:r w:rsidR="00B53755" w:rsidRPr="00B53755">
        <w:rPr>
          <w:b/>
          <w:i/>
          <w:lang w:val="en-US" w:eastAsia="ko-KR"/>
        </w:rPr>
        <w:t xml:space="preserve"> the </w:t>
      </w:r>
      <w:r w:rsidR="00A81176">
        <w:rPr>
          <w:b/>
          <w:i/>
          <w:lang w:val="en-US" w:eastAsia="ko-KR"/>
        </w:rPr>
        <w:t>UL</w:t>
      </w:r>
      <w:r w:rsidR="00B53755" w:rsidRPr="00B53755">
        <w:rPr>
          <w:b/>
          <w:i/>
          <w:lang w:val="en-US" w:eastAsia="ko-KR"/>
        </w:rPr>
        <w:t xml:space="preserve"> signal/channel based on priority.</w:t>
      </w:r>
    </w:p>
    <w:p w14:paraId="6C87029A" w14:textId="77777777" w:rsidR="00C201A9" w:rsidRPr="00C201A9" w:rsidRDefault="00C201A9" w:rsidP="00C201A9">
      <w:pPr>
        <w:rPr>
          <w:rFonts w:eastAsia="바탕"/>
          <w:lang w:val="en-US" w:eastAsia="ko-KR"/>
        </w:rPr>
      </w:pPr>
    </w:p>
    <w:p w14:paraId="3560103B" w14:textId="28BF24F0" w:rsidR="00C201A9" w:rsidRPr="00C201A9" w:rsidRDefault="00200B63" w:rsidP="00C201A9">
      <w:pPr>
        <w:rPr>
          <w:rFonts w:eastAsia="바탕"/>
          <w:lang w:val="en-US" w:eastAsia="ko-KR"/>
        </w:rPr>
      </w:pPr>
      <w:r>
        <w:rPr>
          <w:rFonts w:eastAsia="바탕"/>
          <w:lang w:val="en-US" w:eastAsia="ko-KR"/>
        </w:rPr>
        <w:t>According to the current specification, symbols corresponding to a</w:t>
      </w:r>
      <w:r w:rsidR="00C201A9" w:rsidRPr="00C201A9">
        <w:rPr>
          <w:rFonts w:eastAsia="바탕"/>
          <w:lang w:val="en-US" w:eastAsia="ko-KR"/>
        </w:rPr>
        <w:t xml:space="preserve"> </w:t>
      </w:r>
      <w:r>
        <w:rPr>
          <w:rFonts w:eastAsia="바탕"/>
          <w:lang w:val="en-US" w:eastAsia="ko-KR"/>
        </w:rPr>
        <w:t xml:space="preserve">valid </w:t>
      </w:r>
      <w:r w:rsidR="00C201A9" w:rsidRPr="00C201A9">
        <w:rPr>
          <w:rFonts w:eastAsia="바탕"/>
          <w:lang w:val="en-US" w:eastAsia="ko-KR"/>
        </w:rPr>
        <w:t xml:space="preserve">PRACH occasion and </w:t>
      </w:r>
      <m:oMath>
        <m:sSub>
          <m:sSubPr>
            <m:ctrlPr>
              <w:rPr>
                <w:rFonts w:ascii="Cambria Math" w:eastAsia="바탕" w:hAnsi="Cambria Math"/>
                <w:lang w:val="en-US" w:eastAsia="ko-KR"/>
              </w:rPr>
            </m:ctrlPr>
          </m:sSubPr>
          <m:e>
            <m:r>
              <w:rPr>
                <w:rFonts w:ascii="Cambria Math" w:eastAsia="바탕" w:hAnsi="Cambria Math"/>
                <w:lang w:val="en-US" w:eastAsia="ko-KR"/>
              </w:rPr>
              <m:t>N</m:t>
            </m:r>
          </m:e>
          <m:sub>
            <m:r>
              <m:rPr>
                <m:sty m:val="p"/>
              </m:rPr>
              <w:rPr>
                <w:rFonts w:ascii="Cambria Math" w:eastAsia="바탕" w:hAnsi="Cambria Math"/>
                <w:lang w:val="en-US" w:eastAsia="ko-KR"/>
              </w:rPr>
              <m:t>gap</m:t>
            </m:r>
          </m:sub>
        </m:sSub>
      </m:oMath>
      <w:r w:rsidR="00C201A9" w:rsidRPr="00C201A9">
        <w:rPr>
          <w:rFonts w:eastAsia="바탕"/>
          <w:lang w:val="en-US" w:eastAsia="ko-KR"/>
        </w:rPr>
        <w:t xml:space="preserve"> symbols before the valid PRACH occasion</w:t>
      </w:r>
      <w:r>
        <w:rPr>
          <w:rFonts w:eastAsia="바탕"/>
          <w:lang w:val="en-US" w:eastAsia="ko-KR"/>
        </w:rPr>
        <w:t xml:space="preserve"> is not used for DL reception for legacy UEs</w:t>
      </w:r>
      <w:r w:rsidR="00C201A9" w:rsidRPr="00C201A9">
        <w:rPr>
          <w:rFonts w:eastAsia="바탕"/>
          <w:lang w:val="en-US" w:eastAsia="ko-KR"/>
        </w:rPr>
        <w:t xml:space="preserve">. However, if the RO is </w:t>
      </w:r>
      <w:r w:rsidR="00C201A9">
        <w:rPr>
          <w:rFonts w:eastAsia="바탕"/>
          <w:lang w:val="en-US" w:eastAsia="ko-KR"/>
        </w:rPr>
        <w:t>configured</w:t>
      </w:r>
      <w:r w:rsidR="00C201A9" w:rsidRPr="00C201A9">
        <w:rPr>
          <w:rFonts w:eastAsia="바탕"/>
          <w:lang w:val="en-US" w:eastAsia="ko-KR"/>
        </w:rPr>
        <w:t xml:space="preserve"> in the SBFD symbol</w:t>
      </w:r>
      <w:r>
        <w:rPr>
          <w:rFonts w:eastAsia="바탕"/>
          <w:lang w:val="en-US" w:eastAsia="ko-KR"/>
        </w:rPr>
        <w:t>, reception of DL signals/channels may be allowed in these RO resources. In such cases, there is a possibility of</w:t>
      </w:r>
      <w:r w:rsidR="00C201A9" w:rsidRPr="00C201A9">
        <w:rPr>
          <w:rFonts w:eastAsia="바탕"/>
          <w:lang w:val="en-US" w:eastAsia="ko-KR"/>
        </w:rPr>
        <w:t xml:space="preserve"> collision between PRACH transmission and </w:t>
      </w:r>
      <w:r w:rsidR="00C201A9">
        <w:rPr>
          <w:rFonts w:eastAsia="바탕"/>
          <w:lang w:val="en-US" w:eastAsia="ko-KR"/>
        </w:rPr>
        <w:t>DL</w:t>
      </w:r>
      <w:r w:rsidR="00C201A9" w:rsidRPr="00C201A9">
        <w:rPr>
          <w:rFonts w:eastAsia="바탕"/>
          <w:lang w:val="en-US" w:eastAsia="ko-KR"/>
        </w:rPr>
        <w:t xml:space="preserve"> signal/channel reception may occur</w:t>
      </w:r>
      <w:r w:rsidR="00DD0553">
        <w:rPr>
          <w:rFonts w:eastAsia="바탕"/>
          <w:lang w:val="en-US" w:eastAsia="ko-KR"/>
        </w:rPr>
        <w:t xml:space="preserve"> and it</w:t>
      </w:r>
      <w:r w:rsidR="00C201A9" w:rsidRPr="00C201A9">
        <w:rPr>
          <w:rFonts w:eastAsia="바탕"/>
          <w:lang w:val="en-US" w:eastAsia="ko-KR"/>
        </w:rPr>
        <w:t xml:space="preserve"> would be necessary to discuss the behavior of the </w:t>
      </w:r>
      <w:r>
        <w:rPr>
          <w:rFonts w:eastAsia="바탕"/>
          <w:lang w:val="en-US" w:eastAsia="ko-KR"/>
        </w:rPr>
        <w:t xml:space="preserve">SBFD-aware </w:t>
      </w:r>
      <w:r w:rsidR="00C201A9">
        <w:rPr>
          <w:rFonts w:eastAsia="바탕"/>
          <w:lang w:val="en-US" w:eastAsia="ko-KR"/>
        </w:rPr>
        <w:t>UE</w:t>
      </w:r>
      <w:r w:rsidR="00C201A9" w:rsidRPr="00C201A9">
        <w:rPr>
          <w:rFonts w:eastAsia="바탕"/>
          <w:lang w:val="en-US" w:eastAsia="ko-KR"/>
        </w:rPr>
        <w:t>.</w:t>
      </w:r>
    </w:p>
    <w:p w14:paraId="1D6F6FEA" w14:textId="2FE89045" w:rsidR="006729DA" w:rsidRDefault="006729DA" w:rsidP="00F04834">
      <w:pPr>
        <w:rPr>
          <w:rFonts w:eastAsia="바탕"/>
          <w:lang w:val="en-US" w:eastAsia="ko-KR"/>
        </w:rPr>
      </w:pPr>
    </w:p>
    <w:p w14:paraId="4280F66C" w14:textId="156CA383" w:rsidR="00C201A9" w:rsidRDefault="006729DA" w:rsidP="00F04834">
      <w:pPr>
        <w:rPr>
          <w:b/>
          <w:i/>
          <w:lang w:val="en-US" w:eastAsia="ko-KR"/>
        </w:rPr>
      </w:pPr>
      <w:r w:rsidRPr="009E54CC">
        <w:rPr>
          <w:rFonts w:hint="eastAsia"/>
          <w:b/>
          <w:i/>
          <w:lang w:val="en-US" w:eastAsia="ko-KR"/>
        </w:rPr>
        <w:t>P</w:t>
      </w:r>
      <w:r w:rsidRPr="009E54CC">
        <w:rPr>
          <w:b/>
          <w:i/>
          <w:lang w:val="en-US" w:eastAsia="ko-KR"/>
        </w:rPr>
        <w:t>roposal</w:t>
      </w:r>
      <w:r w:rsidR="00C201A9">
        <w:rPr>
          <w:b/>
          <w:i/>
          <w:lang w:val="en-US" w:eastAsia="ko-KR"/>
        </w:rPr>
        <w:t xml:space="preserve"> </w:t>
      </w:r>
      <w:r w:rsidR="00B80B95">
        <w:rPr>
          <w:b/>
          <w:i/>
          <w:lang w:val="en-US" w:eastAsia="ko-KR"/>
        </w:rPr>
        <w:t>30</w:t>
      </w:r>
      <w:r w:rsidRPr="009E54CC">
        <w:rPr>
          <w:b/>
          <w:i/>
          <w:lang w:val="en-US" w:eastAsia="ko-KR"/>
        </w:rPr>
        <w:t xml:space="preserve">: </w:t>
      </w:r>
      <w:r w:rsidR="00C201A9">
        <w:rPr>
          <w:b/>
          <w:i/>
          <w:lang w:val="en-US" w:eastAsia="ko-KR"/>
        </w:rPr>
        <w:t>Discuss the UE behavior in case of collision between PRACH and DL signal/channel in a SBFD symbol.</w:t>
      </w:r>
    </w:p>
    <w:p w14:paraId="4166DD5D" w14:textId="082663B4" w:rsidR="00CA30FE" w:rsidRDefault="00CA30FE" w:rsidP="006729DA">
      <w:pPr>
        <w:rPr>
          <w:rFonts w:eastAsia="바탕"/>
          <w:lang w:val="en-US" w:eastAsia="ko-KR"/>
        </w:rPr>
      </w:pPr>
    </w:p>
    <w:p w14:paraId="7457C477" w14:textId="264E0275" w:rsidR="006729DA" w:rsidRPr="00C63DC8" w:rsidRDefault="006729DA" w:rsidP="006729DA">
      <w:pPr>
        <w:tabs>
          <w:tab w:val="left" w:pos="2880"/>
        </w:tabs>
        <w:overflowPunct/>
        <w:autoSpaceDE/>
        <w:autoSpaceDN/>
        <w:adjustRightInd/>
        <w:spacing w:after="160" w:line="256" w:lineRule="auto"/>
        <w:ind w:right="-99"/>
        <w:jc w:val="left"/>
        <w:textAlignment w:val="auto"/>
        <w:rPr>
          <w:b/>
          <w:u w:val="single"/>
          <w:lang w:val="en-US" w:eastAsia="ko-KR"/>
        </w:rPr>
      </w:pPr>
      <w:r w:rsidRPr="00C63DC8">
        <w:rPr>
          <w:rFonts w:hint="eastAsia"/>
          <w:b/>
          <w:u w:val="single"/>
          <w:lang w:val="en-US" w:eastAsia="ko-KR"/>
        </w:rPr>
        <w:t>C</w:t>
      </w:r>
      <w:r w:rsidRPr="00C63DC8">
        <w:rPr>
          <w:b/>
          <w:u w:val="single"/>
          <w:lang w:val="en-US" w:eastAsia="ko-KR"/>
        </w:rPr>
        <w:t xml:space="preserve">ollision handling </w:t>
      </w:r>
      <w:r>
        <w:rPr>
          <w:b/>
          <w:u w:val="single"/>
          <w:lang w:val="en-US" w:eastAsia="ko-KR"/>
        </w:rPr>
        <w:t>between</w:t>
      </w:r>
      <w:r w:rsidRPr="00C63DC8">
        <w:rPr>
          <w:b/>
          <w:u w:val="single"/>
          <w:lang w:val="en-US" w:eastAsia="ko-KR"/>
        </w:rPr>
        <w:t xml:space="preserve"> </w:t>
      </w:r>
      <w:r>
        <w:rPr>
          <w:b/>
          <w:u w:val="single"/>
          <w:lang w:val="en-US" w:eastAsia="ko-KR"/>
        </w:rPr>
        <w:t>UE-specific signal/channels</w:t>
      </w:r>
    </w:p>
    <w:p w14:paraId="43CB9674" w14:textId="15683A77" w:rsidR="006729DA" w:rsidRDefault="006729DA" w:rsidP="006729DA">
      <w:pPr>
        <w:rPr>
          <w:rFonts w:eastAsia="바탕"/>
          <w:lang w:val="en-US" w:eastAsia="ko-KR"/>
        </w:rPr>
      </w:pPr>
    </w:p>
    <w:p w14:paraId="3ECA42EA" w14:textId="77777777" w:rsidR="000B50E5" w:rsidRDefault="00CF7C9F" w:rsidP="000B50E5">
      <w:pPr>
        <w:rPr>
          <w:rFonts w:eastAsia="바탕"/>
          <w:lang w:val="en-US" w:eastAsia="ko-KR"/>
        </w:rPr>
      </w:pPr>
      <w:r w:rsidRPr="00CF7C9F">
        <w:rPr>
          <w:rFonts w:eastAsia="바탕"/>
          <w:lang w:val="en-US" w:eastAsia="ko-KR"/>
        </w:rPr>
        <w:t xml:space="preserve">There is a need to discuss the occurrence of collisions and the behavior of the </w:t>
      </w:r>
      <w:r>
        <w:rPr>
          <w:rFonts w:eastAsia="바탕"/>
          <w:lang w:val="en-US" w:eastAsia="ko-KR"/>
        </w:rPr>
        <w:t>UE</w:t>
      </w:r>
      <w:r w:rsidRPr="00CF7C9F">
        <w:rPr>
          <w:rFonts w:eastAsia="바탕"/>
          <w:lang w:val="en-US" w:eastAsia="ko-KR"/>
        </w:rPr>
        <w:t xml:space="preserve"> when it</w:t>
      </w:r>
      <w:r>
        <w:rPr>
          <w:rFonts w:eastAsia="바탕"/>
          <w:lang w:val="en-US" w:eastAsia="ko-KR"/>
        </w:rPr>
        <w:t xml:space="preserve"> is scheduled to receive</w:t>
      </w:r>
      <w:r w:rsidRPr="00CF7C9F">
        <w:rPr>
          <w:rFonts w:eastAsia="바탕"/>
          <w:lang w:val="en-US" w:eastAsia="ko-KR"/>
        </w:rPr>
        <w:t xml:space="preserve"> UE-specific DL signal/channel and </w:t>
      </w:r>
      <w:r>
        <w:rPr>
          <w:rFonts w:eastAsia="바탕"/>
          <w:lang w:val="en-US" w:eastAsia="ko-KR"/>
        </w:rPr>
        <w:t xml:space="preserve">transmit </w:t>
      </w:r>
      <w:r w:rsidRPr="00CF7C9F">
        <w:rPr>
          <w:rFonts w:eastAsia="바탕"/>
          <w:lang w:val="en-US" w:eastAsia="ko-KR"/>
        </w:rPr>
        <w:t xml:space="preserve">UE-specific UL signal/channel in </w:t>
      </w:r>
      <w:r>
        <w:rPr>
          <w:rFonts w:eastAsia="바탕"/>
          <w:lang w:val="en-US" w:eastAsia="ko-KR"/>
        </w:rPr>
        <w:t>a</w:t>
      </w:r>
      <w:r w:rsidRPr="00CF7C9F">
        <w:rPr>
          <w:rFonts w:eastAsia="바탕"/>
          <w:lang w:val="en-US" w:eastAsia="ko-KR"/>
        </w:rPr>
        <w:t xml:space="preserve"> SBFD symbol.</w:t>
      </w:r>
      <w:r w:rsidR="00C626B9">
        <w:rPr>
          <w:rFonts w:eastAsia="바탕"/>
          <w:lang w:val="en-US" w:eastAsia="ko-KR"/>
        </w:rPr>
        <w:t xml:space="preserve"> </w:t>
      </w:r>
    </w:p>
    <w:p w14:paraId="34306831" w14:textId="7126C9BB" w:rsidR="000B50E5" w:rsidRPr="00CF7C9F" w:rsidRDefault="000B50E5" w:rsidP="000B50E5">
      <w:pPr>
        <w:rPr>
          <w:rFonts w:eastAsia="바탕"/>
          <w:lang w:val="en-US" w:eastAsia="ko-KR"/>
        </w:rPr>
      </w:pPr>
      <w:r w:rsidRPr="00CF7C9F">
        <w:rPr>
          <w:rFonts w:eastAsia="바탕"/>
          <w:lang w:val="en-US" w:eastAsia="ko-KR"/>
        </w:rPr>
        <w:t xml:space="preserve">To do this, it is necessary to first examine the behavior of the </w:t>
      </w:r>
      <w:r>
        <w:rPr>
          <w:rFonts w:eastAsia="바탕"/>
          <w:lang w:val="en-US" w:eastAsia="ko-KR"/>
        </w:rPr>
        <w:t>legacy UE</w:t>
      </w:r>
      <w:r w:rsidRPr="00CF7C9F">
        <w:rPr>
          <w:rFonts w:eastAsia="바탕"/>
          <w:lang w:val="en-US" w:eastAsia="ko-KR"/>
        </w:rPr>
        <w:t xml:space="preserve">s in the relevant scenarios. </w:t>
      </w:r>
      <w:r>
        <w:rPr>
          <w:rFonts w:eastAsia="바탕"/>
          <w:lang w:val="en-US" w:eastAsia="ko-KR"/>
        </w:rPr>
        <w:t>I</w:t>
      </w:r>
      <w:r w:rsidRPr="00CF7C9F">
        <w:rPr>
          <w:rFonts w:eastAsia="바탕"/>
          <w:lang w:val="en-US" w:eastAsia="ko-KR"/>
        </w:rPr>
        <w:t xml:space="preserve">n the case of legacy UEs in unpaired spectrum, collisions can occur between the reception of DL signal/channel and the transmission of UL signal/channel in flexible symbols, and the behavior of the </w:t>
      </w:r>
      <w:r>
        <w:rPr>
          <w:rFonts w:eastAsia="바탕"/>
          <w:lang w:val="en-US" w:eastAsia="ko-KR"/>
        </w:rPr>
        <w:t>UE</w:t>
      </w:r>
      <w:r w:rsidRPr="00CF7C9F">
        <w:rPr>
          <w:rFonts w:eastAsia="바탕"/>
          <w:lang w:val="en-US" w:eastAsia="ko-KR"/>
        </w:rPr>
        <w:t xml:space="preserve"> in collision cases is well specified. </w:t>
      </w:r>
    </w:p>
    <w:p w14:paraId="7F897C52" w14:textId="1DF47CE7" w:rsidR="006026F1" w:rsidRDefault="006026F1" w:rsidP="006026F1">
      <w:pPr>
        <w:rPr>
          <w:rFonts w:eastAsia="바탕"/>
          <w:lang w:val="en-US" w:eastAsia="ko-KR"/>
        </w:rPr>
      </w:pPr>
      <w:r w:rsidRPr="00CF7C9F">
        <w:rPr>
          <w:rFonts w:eastAsia="바탕"/>
          <w:lang w:val="en-US" w:eastAsia="ko-KR"/>
        </w:rPr>
        <w:t xml:space="preserve">Therefore, when a collision occurs between UE-specific </w:t>
      </w:r>
      <w:r>
        <w:rPr>
          <w:rFonts w:eastAsia="바탕"/>
          <w:lang w:val="en-US" w:eastAsia="ko-KR"/>
        </w:rPr>
        <w:t>DL</w:t>
      </w:r>
      <w:r w:rsidRPr="00CF7C9F">
        <w:rPr>
          <w:rFonts w:eastAsia="바탕"/>
          <w:lang w:val="en-US" w:eastAsia="ko-KR"/>
        </w:rPr>
        <w:t xml:space="preserve"> reception and UE-specific </w:t>
      </w:r>
      <w:r>
        <w:rPr>
          <w:rFonts w:eastAsia="바탕"/>
          <w:lang w:val="en-US" w:eastAsia="ko-KR"/>
        </w:rPr>
        <w:t>UL</w:t>
      </w:r>
      <w:r w:rsidRPr="00CF7C9F">
        <w:rPr>
          <w:rFonts w:eastAsia="바탕"/>
          <w:lang w:val="en-US" w:eastAsia="ko-KR"/>
        </w:rPr>
        <w:t xml:space="preserve"> transmission in SBFD symbols, the behavior of an SBFD-aware UE can be based on the collision handling behavior</w:t>
      </w:r>
      <w:r>
        <w:rPr>
          <w:rFonts w:eastAsia="바탕"/>
          <w:lang w:val="en-US" w:eastAsia="ko-KR"/>
        </w:rPr>
        <w:t xml:space="preserve"> of legacy UEs</w:t>
      </w:r>
      <w:r w:rsidRPr="00CF7C9F">
        <w:rPr>
          <w:rFonts w:eastAsia="바탕"/>
          <w:lang w:val="en-US" w:eastAsia="ko-KR"/>
        </w:rPr>
        <w:t xml:space="preserve"> in flexible symbols. Based on this, we can discuss cases where enhancements are needed beyond the existing behavior.</w:t>
      </w:r>
    </w:p>
    <w:p w14:paraId="07EDBFDD" w14:textId="14C43474" w:rsidR="002F0CEF" w:rsidRDefault="002F0CEF" w:rsidP="00D51D51">
      <w:pPr>
        <w:rPr>
          <w:rFonts w:eastAsia="바탕"/>
          <w:lang w:val="en-US" w:eastAsia="ko-KR"/>
        </w:rPr>
      </w:pPr>
    </w:p>
    <w:p w14:paraId="461CF293" w14:textId="03000EF9" w:rsidR="006026F1" w:rsidRDefault="006026F1" w:rsidP="00D51D51">
      <w:pPr>
        <w:rPr>
          <w:rFonts w:eastAsia="바탕"/>
          <w:lang w:val="en-US" w:eastAsia="ko-KR"/>
        </w:rPr>
      </w:pPr>
      <w:r w:rsidRPr="006026F1">
        <w:rPr>
          <w:rFonts w:eastAsia="바탕"/>
          <w:lang w:val="en-US" w:eastAsia="ko-KR"/>
        </w:rPr>
        <w:t>consider the baseline collision handling behavior in flexible symbols as the basis for the behavior of an SBFD-aware UE when a collision occurs between UE-specific downlink reception and UE-specific uplink transmission in SBFD symbols.</w:t>
      </w:r>
    </w:p>
    <w:p w14:paraId="344B13CA" w14:textId="77777777" w:rsidR="006026F1" w:rsidRDefault="006026F1" w:rsidP="00D51D51">
      <w:pPr>
        <w:rPr>
          <w:rFonts w:eastAsia="바탕"/>
          <w:lang w:val="en-US" w:eastAsia="ko-KR"/>
        </w:rPr>
      </w:pPr>
    </w:p>
    <w:p w14:paraId="08B48880" w14:textId="03C99E6D" w:rsidR="006026F1" w:rsidRDefault="00BC4D38" w:rsidP="00D51D51">
      <w:pPr>
        <w:rPr>
          <w:b/>
          <w:i/>
          <w:lang w:val="en-US" w:eastAsia="ko-KR"/>
        </w:rPr>
      </w:pPr>
      <w:r w:rsidRPr="009E54CC">
        <w:rPr>
          <w:rFonts w:hint="eastAsia"/>
          <w:b/>
          <w:i/>
          <w:lang w:val="en-US" w:eastAsia="ko-KR"/>
        </w:rPr>
        <w:t>P</w:t>
      </w:r>
      <w:r w:rsidRPr="009E54CC">
        <w:rPr>
          <w:b/>
          <w:i/>
          <w:lang w:val="en-US" w:eastAsia="ko-KR"/>
        </w:rPr>
        <w:t>roposal</w:t>
      </w:r>
      <w:r w:rsidR="00CF7C9F">
        <w:rPr>
          <w:b/>
          <w:i/>
          <w:lang w:val="en-US" w:eastAsia="ko-KR"/>
        </w:rPr>
        <w:t xml:space="preserve"> 3</w:t>
      </w:r>
      <w:r w:rsidR="00B80B95">
        <w:rPr>
          <w:b/>
          <w:i/>
          <w:lang w:val="en-US" w:eastAsia="ko-KR"/>
        </w:rPr>
        <w:t>1</w:t>
      </w:r>
      <w:r w:rsidRPr="009E54CC">
        <w:rPr>
          <w:b/>
          <w:i/>
          <w:lang w:val="en-US" w:eastAsia="ko-KR"/>
        </w:rPr>
        <w:t xml:space="preserve">: </w:t>
      </w:r>
      <w:r w:rsidR="006026F1">
        <w:rPr>
          <w:b/>
          <w:i/>
          <w:lang w:val="en-US" w:eastAsia="ko-KR"/>
        </w:rPr>
        <w:t xml:space="preserve">Consider the collision handling behavior in flexible symbols of a legacy UE as baseline for the behavior of an SBFD-aware UE when </w:t>
      </w:r>
      <w:r w:rsidR="006026F1" w:rsidRPr="006026F1">
        <w:rPr>
          <w:b/>
          <w:i/>
          <w:lang w:val="en-US" w:eastAsia="ko-KR"/>
        </w:rPr>
        <w:t xml:space="preserve">a collision occurs between </w:t>
      </w:r>
      <w:r w:rsidR="006026F1">
        <w:rPr>
          <w:b/>
          <w:i/>
          <w:lang w:val="en-US" w:eastAsia="ko-KR"/>
        </w:rPr>
        <w:t xml:space="preserve">reception of </w:t>
      </w:r>
      <w:r w:rsidR="006026F1" w:rsidRPr="006026F1">
        <w:rPr>
          <w:b/>
          <w:i/>
          <w:lang w:val="en-US" w:eastAsia="ko-KR"/>
        </w:rPr>
        <w:t xml:space="preserve">UE-specific </w:t>
      </w:r>
      <w:r w:rsidR="006026F1">
        <w:rPr>
          <w:b/>
          <w:i/>
          <w:lang w:val="en-US" w:eastAsia="ko-KR"/>
        </w:rPr>
        <w:t xml:space="preserve">DL signal/channels </w:t>
      </w:r>
      <w:r w:rsidR="006026F1" w:rsidRPr="006026F1">
        <w:rPr>
          <w:b/>
          <w:i/>
          <w:lang w:val="en-US" w:eastAsia="ko-KR"/>
        </w:rPr>
        <w:t xml:space="preserve">and </w:t>
      </w:r>
      <w:r w:rsidR="006026F1">
        <w:rPr>
          <w:b/>
          <w:i/>
          <w:lang w:val="en-US" w:eastAsia="ko-KR"/>
        </w:rPr>
        <w:t xml:space="preserve">transmission of </w:t>
      </w:r>
      <w:r w:rsidR="006026F1" w:rsidRPr="006026F1">
        <w:rPr>
          <w:b/>
          <w:i/>
          <w:lang w:val="en-US" w:eastAsia="ko-KR"/>
        </w:rPr>
        <w:t xml:space="preserve">UE-specific </w:t>
      </w:r>
      <w:r w:rsidR="006026F1">
        <w:rPr>
          <w:b/>
          <w:i/>
          <w:lang w:val="en-US" w:eastAsia="ko-KR"/>
        </w:rPr>
        <w:t>UL signal/channels</w:t>
      </w:r>
      <w:r w:rsidR="006026F1" w:rsidRPr="006026F1">
        <w:rPr>
          <w:b/>
          <w:i/>
          <w:lang w:val="en-US" w:eastAsia="ko-KR"/>
        </w:rPr>
        <w:t xml:space="preserve"> in SBFD symbols.</w:t>
      </w:r>
    </w:p>
    <w:p w14:paraId="79DC5690" w14:textId="77777777" w:rsidR="00522A07" w:rsidRPr="00522A07" w:rsidRDefault="00522A07" w:rsidP="00D51D51">
      <w:pPr>
        <w:rPr>
          <w:lang w:val="en-US" w:eastAsia="ko-KR"/>
        </w:rPr>
      </w:pPr>
    </w:p>
    <w:p w14:paraId="38B9535B" w14:textId="77777777" w:rsidR="0017469A" w:rsidRPr="007E7A38" w:rsidRDefault="00E74F76" w:rsidP="0017469A">
      <w:pPr>
        <w:pStyle w:val="1"/>
      </w:pPr>
      <w:r w:rsidRPr="007E7A38">
        <w:lastRenderedPageBreak/>
        <w:t>Summary</w:t>
      </w:r>
    </w:p>
    <w:p w14:paraId="38BF9776" w14:textId="500EC765"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r w:rsidR="00DA408C">
        <w:rPr>
          <w:lang w:val="en-US" w:eastAsia="ko-KR"/>
        </w:rPr>
        <w:t>Based on the discussion, we obtained following proposals.</w:t>
      </w:r>
    </w:p>
    <w:p w14:paraId="082A4B50" w14:textId="77777777" w:rsidR="00AF46F0" w:rsidRDefault="00AF46F0" w:rsidP="00965BFD">
      <w:pPr>
        <w:rPr>
          <w:b/>
          <w:lang w:eastAsia="ko-KR"/>
        </w:rPr>
      </w:pPr>
    </w:p>
    <w:p w14:paraId="5CBD5677" w14:textId="7CA3A34A" w:rsidR="006E7CAC" w:rsidRPr="00D81660" w:rsidRDefault="006E7CAC" w:rsidP="00965BFD">
      <w:pPr>
        <w:rPr>
          <w:b/>
          <w:sz w:val="24"/>
          <w:lang w:eastAsia="ko-KR"/>
        </w:rPr>
      </w:pPr>
      <w:r w:rsidRPr="00D81660">
        <w:rPr>
          <w:b/>
          <w:sz w:val="28"/>
        </w:rPr>
        <w:t xml:space="preserve">1. </w:t>
      </w:r>
      <w:r w:rsidR="00497DCE" w:rsidRPr="00497DCE">
        <w:rPr>
          <w:b/>
          <w:sz w:val="28"/>
        </w:rPr>
        <w:t xml:space="preserve">Time/Frequency location indication of SBFD </w:t>
      </w:r>
      <w:proofErr w:type="spellStart"/>
      <w:r w:rsidR="00497DCE" w:rsidRPr="00497DCE">
        <w:rPr>
          <w:b/>
          <w:sz w:val="28"/>
        </w:rPr>
        <w:t>subbands</w:t>
      </w:r>
      <w:proofErr w:type="spellEnd"/>
    </w:p>
    <w:p w14:paraId="5A55B82D" w14:textId="77777777" w:rsidR="00497DCE" w:rsidRDefault="00497DCE" w:rsidP="00B74CC1">
      <w:pPr>
        <w:pStyle w:val="Proposal"/>
        <w:rPr>
          <w:sz w:val="22"/>
          <w:u w:val="single"/>
        </w:rPr>
      </w:pPr>
    </w:p>
    <w:p w14:paraId="623B75F5" w14:textId="3A689CD7" w:rsidR="00B74CC1" w:rsidRPr="00324B67" w:rsidRDefault="00B74CC1" w:rsidP="00B74CC1">
      <w:pPr>
        <w:pStyle w:val="Proposal"/>
        <w:rPr>
          <w:sz w:val="22"/>
          <w:u w:val="single"/>
        </w:rPr>
      </w:pPr>
      <w:r w:rsidRPr="00324B67">
        <w:rPr>
          <w:sz w:val="22"/>
          <w:u w:val="single"/>
        </w:rPr>
        <w:t xml:space="preserve">1) </w:t>
      </w:r>
      <w:r>
        <w:rPr>
          <w:sz w:val="22"/>
          <w:u w:val="single"/>
        </w:rPr>
        <w:t xml:space="preserve">Semi-static indication of time location of SBFD </w:t>
      </w:r>
      <w:proofErr w:type="spellStart"/>
      <w:r>
        <w:rPr>
          <w:sz w:val="22"/>
          <w:u w:val="single"/>
        </w:rPr>
        <w:t>subbands</w:t>
      </w:r>
      <w:proofErr w:type="spellEnd"/>
    </w:p>
    <w:p w14:paraId="4DAC6165" w14:textId="1B0BB970" w:rsidR="0001427C" w:rsidRDefault="0001427C" w:rsidP="0001427C">
      <w:pPr>
        <w:rPr>
          <w:rFonts w:eastAsia="바탕"/>
          <w:b/>
          <w:i/>
          <w:lang w:val="en-US" w:eastAsia="ko-KR"/>
        </w:rPr>
      </w:pPr>
      <w:r>
        <w:rPr>
          <w:rFonts w:eastAsia="바탕" w:hint="eastAsia"/>
          <w:b/>
          <w:i/>
          <w:lang w:val="en-US" w:eastAsia="ko-KR"/>
        </w:rPr>
        <w:t>P</w:t>
      </w:r>
      <w:r>
        <w:rPr>
          <w:rFonts w:eastAsia="바탕"/>
          <w:b/>
          <w:i/>
          <w:lang w:val="en-US" w:eastAsia="ko-KR"/>
        </w:rPr>
        <w:t>roposal 1: For semi-static indication of SBFD symbol, t</w:t>
      </w:r>
      <w:r w:rsidRPr="00597D8A">
        <w:rPr>
          <w:rFonts w:eastAsia="바탕"/>
          <w:b/>
          <w:i/>
          <w:lang w:val="en-US" w:eastAsia="ko-KR"/>
        </w:rPr>
        <w:t>he following</w:t>
      </w:r>
      <w:r>
        <w:rPr>
          <w:rFonts w:eastAsia="바탕"/>
          <w:b/>
          <w:i/>
          <w:lang w:val="en-US" w:eastAsia="ko-KR"/>
        </w:rPr>
        <w:t>s are assumed.</w:t>
      </w:r>
    </w:p>
    <w:p w14:paraId="69213568" w14:textId="77777777" w:rsidR="0001427C" w:rsidRDefault="0001427C" w:rsidP="0001427C">
      <w:pPr>
        <w:pStyle w:val="ac"/>
        <w:numPr>
          <w:ilvl w:val="0"/>
          <w:numId w:val="30"/>
        </w:numPr>
        <w:ind w:leftChars="0"/>
        <w:rPr>
          <w:rFonts w:eastAsia="바탕"/>
          <w:b/>
          <w:i/>
          <w:lang w:val="en-US" w:eastAsia="ko-KR"/>
        </w:rPr>
      </w:pPr>
      <w:r w:rsidRPr="00597D8A">
        <w:rPr>
          <w:rFonts w:eastAsia="바탕"/>
          <w:b/>
          <w:i/>
          <w:lang w:val="en-US" w:eastAsia="ko-KR"/>
        </w:rPr>
        <w:t>UL symbols indicated by TDD-UL-DL-</w:t>
      </w:r>
      <w:proofErr w:type="spellStart"/>
      <w:r w:rsidRPr="00597D8A">
        <w:rPr>
          <w:rFonts w:eastAsia="바탕"/>
          <w:b/>
          <w:i/>
          <w:lang w:val="en-US" w:eastAsia="ko-KR"/>
        </w:rPr>
        <w:t>ConfigCommon</w:t>
      </w:r>
      <w:proofErr w:type="spellEnd"/>
      <w:r w:rsidRPr="00597D8A">
        <w:rPr>
          <w:rFonts w:eastAsia="바탕"/>
          <w:b/>
          <w:i/>
          <w:lang w:val="en-US" w:eastAsia="ko-KR"/>
        </w:rPr>
        <w:t xml:space="preserve"> should not be used as SBFD symbols.</w:t>
      </w:r>
    </w:p>
    <w:p w14:paraId="3A0ACF31" w14:textId="77777777" w:rsidR="0001427C" w:rsidRDefault="0001427C" w:rsidP="0001427C">
      <w:pPr>
        <w:pStyle w:val="ac"/>
        <w:numPr>
          <w:ilvl w:val="0"/>
          <w:numId w:val="30"/>
        </w:numPr>
        <w:ind w:leftChars="0"/>
        <w:rPr>
          <w:rFonts w:eastAsia="바탕"/>
          <w:b/>
          <w:i/>
          <w:lang w:val="en-US" w:eastAsia="ko-KR"/>
        </w:rPr>
      </w:pPr>
      <w:r>
        <w:rPr>
          <w:rFonts w:eastAsia="바탕" w:hint="eastAsia"/>
          <w:b/>
          <w:i/>
          <w:lang w:val="en-US" w:eastAsia="ko-KR"/>
        </w:rPr>
        <w:t>S</w:t>
      </w:r>
      <w:r w:rsidRPr="00597D8A">
        <w:rPr>
          <w:rFonts w:eastAsia="바탕"/>
          <w:b/>
          <w:i/>
          <w:lang w:val="en-US" w:eastAsia="ko-KR"/>
        </w:rPr>
        <w:t>ymbols used as UL by neighboring nodes operating with Legacy TDD should not be used as SBFD symbols.</w:t>
      </w:r>
    </w:p>
    <w:p w14:paraId="4BBB60AB" w14:textId="77777777" w:rsidR="0001427C" w:rsidRDefault="0001427C" w:rsidP="0001427C">
      <w:pPr>
        <w:pStyle w:val="ac"/>
        <w:numPr>
          <w:ilvl w:val="0"/>
          <w:numId w:val="30"/>
        </w:numPr>
        <w:ind w:leftChars="0"/>
        <w:rPr>
          <w:rFonts w:eastAsia="바탕"/>
          <w:b/>
          <w:i/>
          <w:lang w:val="en-US" w:eastAsia="ko-KR"/>
        </w:rPr>
      </w:pPr>
      <w:r>
        <w:rPr>
          <w:rFonts w:eastAsia="바탕"/>
          <w:b/>
          <w:i/>
          <w:lang w:val="en-US" w:eastAsia="ko-KR"/>
        </w:rPr>
        <w:t>Consecutive</w:t>
      </w:r>
      <w:r w:rsidRPr="00FC7B11">
        <w:rPr>
          <w:rFonts w:eastAsia="바탕"/>
          <w:b/>
          <w:i/>
          <w:lang w:val="en-US" w:eastAsia="ko-KR"/>
        </w:rPr>
        <w:t xml:space="preserve"> symbol resources are used as SBFD symbols</w:t>
      </w:r>
      <w:r>
        <w:rPr>
          <w:rFonts w:eastAsia="바탕"/>
          <w:b/>
          <w:i/>
          <w:lang w:val="en-US" w:eastAsia="ko-KR"/>
        </w:rPr>
        <w:t xml:space="preserve"> within a period</w:t>
      </w:r>
      <w:r w:rsidRPr="0001427C">
        <w:rPr>
          <w:rFonts w:eastAsia="바탕"/>
          <w:b/>
          <w:i/>
          <w:lang w:val="en-US" w:eastAsia="ko-KR"/>
        </w:rPr>
        <w:t xml:space="preserve"> </w:t>
      </w:r>
      <w:r>
        <w:rPr>
          <w:rFonts w:eastAsia="바탕"/>
          <w:b/>
          <w:i/>
          <w:lang w:val="en-US" w:eastAsia="ko-KR"/>
        </w:rPr>
        <w:t>t</w:t>
      </w:r>
      <w:r w:rsidRPr="00FC7B11">
        <w:rPr>
          <w:rFonts w:eastAsia="바탕"/>
          <w:b/>
          <w:i/>
          <w:lang w:val="en-US" w:eastAsia="ko-KR"/>
        </w:rPr>
        <w:t>o minimize the number of transitions between SBFD and non-SBFD symbols.</w:t>
      </w:r>
    </w:p>
    <w:p w14:paraId="6E78601A" w14:textId="77777777" w:rsidR="0001427C" w:rsidRPr="00FC7B11" w:rsidRDefault="0001427C" w:rsidP="0001427C">
      <w:pPr>
        <w:pStyle w:val="ac"/>
        <w:numPr>
          <w:ilvl w:val="0"/>
          <w:numId w:val="30"/>
        </w:numPr>
        <w:ind w:leftChars="0"/>
        <w:rPr>
          <w:rFonts w:eastAsia="바탕"/>
          <w:b/>
          <w:i/>
          <w:lang w:val="en-US" w:eastAsia="ko-KR"/>
        </w:rPr>
      </w:pPr>
      <w:r>
        <w:rPr>
          <w:rFonts w:eastAsia="바탕"/>
          <w:b/>
          <w:i/>
          <w:lang w:val="en-US" w:eastAsia="ko-KR"/>
        </w:rPr>
        <w:t>The same information on the SBFD symbol location is configured for all SBFD-aware UEs in the cell.</w:t>
      </w:r>
    </w:p>
    <w:p w14:paraId="575F428E" w14:textId="31B0DA64" w:rsidR="00DA408C" w:rsidRPr="00FC7B11" w:rsidRDefault="00DA408C" w:rsidP="00DA408C">
      <w:pPr>
        <w:rPr>
          <w:rFonts w:eastAsia="바탕"/>
          <w:lang w:val="en-US" w:eastAsia="ko-KR"/>
        </w:rPr>
      </w:pPr>
      <w:r w:rsidRPr="004E1F4B">
        <w:rPr>
          <w:rFonts w:eastAsia="바탕"/>
          <w:b/>
          <w:i/>
          <w:lang w:val="en-US" w:eastAsia="ko-KR"/>
        </w:rPr>
        <w:t xml:space="preserve">Proposal </w:t>
      </w:r>
      <w:r>
        <w:rPr>
          <w:rFonts w:eastAsia="바탕"/>
          <w:b/>
          <w:i/>
          <w:lang w:val="en-US" w:eastAsia="ko-KR"/>
        </w:rPr>
        <w:t>2</w:t>
      </w:r>
      <w:r w:rsidRPr="004E1F4B">
        <w:rPr>
          <w:rFonts w:eastAsia="바탕"/>
          <w:b/>
          <w:i/>
          <w:lang w:val="en-US" w:eastAsia="ko-KR"/>
        </w:rPr>
        <w:t xml:space="preserve">: </w:t>
      </w:r>
      <w:r w:rsidRPr="00FC7B11">
        <w:rPr>
          <w:rFonts w:eastAsia="바탕"/>
          <w:b/>
          <w:i/>
          <w:lang w:val="en-US" w:eastAsia="ko-KR"/>
        </w:rPr>
        <w:t>SBFD symbol location information is semi-static</w:t>
      </w:r>
      <w:r w:rsidR="00540BE5">
        <w:rPr>
          <w:rFonts w:eastAsia="바탕"/>
          <w:b/>
          <w:i/>
          <w:lang w:val="en-US" w:eastAsia="ko-KR"/>
        </w:rPr>
        <w:t>ally</w:t>
      </w:r>
      <w:r w:rsidRPr="00FC7B11">
        <w:rPr>
          <w:rFonts w:eastAsia="바탕"/>
          <w:b/>
          <w:i/>
          <w:lang w:val="en-US" w:eastAsia="ko-KR"/>
        </w:rPr>
        <w:t xml:space="preserve"> and explicitly </w:t>
      </w:r>
      <w:r w:rsidRPr="00FC7B11">
        <w:rPr>
          <w:rFonts w:eastAsia="바탕" w:hint="eastAsia"/>
          <w:b/>
          <w:i/>
          <w:lang w:val="en-US" w:eastAsia="ko-KR"/>
        </w:rPr>
        <w:t>i</w:t>
      </w:r>
      <w:r w:rsidRPr="00FC7B11">
        <w:rPr>
          <w:rFonts w:eastAsia="바탕"/>
          <w:b/>
          <w:i/>
          <w:lang w:val="en-US" w:eastAsia="ko-KR"/>
        </w:rPr>
        <w:t>ndicated to SBFD-aware UEs.</w:t>
      </w:r>
    </w:p>
    <w:p w14:paraId="7C892949" w14:textId="62CD879E" w:rsidR="00DA408C" w:rsidRDefault="00DA408C" w:rsidP="00DA408C">
      <w:pPr>
        <w:rPr>
          <w:rFonts w:eastAsia="바탕"/>
          <w:b/>
          <w:i/>
          <w:lang w:val="en-US" w:eastAsia="ko-KR"/>
        </w:rPr>
      </w:pPr>
      <w:r>
        <w:rPr>
          <w:rFonts w:eastAsia="바탕" w:hint="eastAsia"/>
          <w:b/>
          <w:i/>
          <w:lang w:val="en-US" w:eastAsia="ko-KR"/>
        </w:rPr>
        <w:t>P</w:t>
      </w:r>
      <w:r>
        <w:rPr>
          <w:rFonts w:eastAsia="바탕"/>
          <w:b/>
          <w:i/>
          <w:lang w:val="en-US" w:eastAsia="ko-KR"/>
        </w:rPr>
        <w:t xml:space="preserve">roposal 3: </w:t>
      </w:r>
      <w:r w:rsidRPr="00B16799">
        <w:rPr>
          <w:rFonts w:eastAsia="바탕"/>
          <w:b/>
          <w:i/>
          <w:lang w:val="en-US" w:eastAsia="ko-KR"/>
        </w:rPr>
        <w:t>The following</w:t>
      </w:r>
      <w:r w:rsidR="000602F6">
        <w:rPr>
          <w:rFonts w:eastAsia="바탕"/>
          <w:b/>
          <w:i/>
          <w:lang w:val="en-US" w:eastAsia="ko-KR"/>
        </w:rPr>
        <w:t>s</w:t>
      </w:r>
      <w:r w:rsidRPr="00B16799">
        <w:rPr>
          <w:rFonts w:eastAsia="바탕"/>
          <w:b/>
          <w:i/>
          <w:lang w:val="en-US" w:eastAsia="ko-KR"/>
        </w:rPr>
        <w:t xml:space="preserve"> should be discussed for the configuration of SBFD symbol location</w:t>
      </w:r>
      <w:r>
        <w:rPr>
          <w:rFonts w:eastAsia="바탕"/>
          <w:b/>
          <w:i/>
          <w:lang w:val="en-US" w:eastAsia="ko-KR"/>
        </w:rPr>
        <w:t>.</w:t>
      </w:r>
    </w:p>
    <w:p w14:paraId="3501BE58" w14:textId="77777777" w:rsidR="00DA408C" w:rsidRDefault="00DA408C" w:rsidP="00DA408C">
      <w:pPr>
        <w:pStyle w:val="ac"/>
        <w:numPr>
          <w:ilvl w:val="0"/>
          <w:numId w:val="30"/>
        </w:numPr>
        <w:ind w:leftChars="0"/>
        <w:rPr>
          <w:rFonts w:eastAsia="바탕"/>
          <w:b/>
          <w:i/>
          <w:lang w:val="en-US" w:eastAsia="ko-KR"/>
        </w:rPr>
      </w:pPr>
      <w:r>
        <w:rPr>
          <w:rFonts w:eastAsia="바탕" w:hint="eastAsia"/>
          <w:b/>
          <w:i/>
          <w:lang w:val="en-US" w:eastAsia="ko-KR"/>
        </w:rPr>
        <w:t>P</w:t>
      </w:r>
      <w:r>
        <w:rPr>
          <w:rFonts w:eastAsia="바탕"/>
          <w:b/>
          <w:i/>
          <w:lang w:val="en-US" w:eastAsia="ko-KR"/>
        </w:rPr>
        <w:t>eriodicity of SBFD symbol location</w:t>
      </w:r>
    </w:p>
    <w:p w14:paraId="1EF0144E" w14:textId="77777777" w:rsidR="00DA408C" w:rsidRDefault="00DA408C" w:rsidP="00DA408C">
      <w:pPr>
        <w:pStyle w:val="ac"/>
        <w:numPr>
          <w:ilvl w:val="0"/>
          <w:numId w:val="30"/>
        </w:numPr>
        <w:ind w:leftChars="0"/>
        <w:rPr>
          <w:rFonts w:eastAsia="바탕"/>
          <w:b/>
          <w:i/>
          <w:lang w:val="en-US" w:eastAsia="ko-KR"/>
        </w:rPr>
      </w:pPr>
      <w:r>
        <w:rPr>
          <w:rFonts w:eastAsia="바탕"/>
          <w:b/>
          <w:i/>
          <w:lang w:val="en-US" w:eastAsia="ko-KR"/>
        </w:rPr>
        <w:t>TDD pattern specific SBFD symbol location</w:t>
      </w:r>
    </w:p>
    <w:p w14:paraId="7B47C21C" w14:textId="77777777" w:rsidR="00DA408C" w:rsidRDefault="00DA408C" w:rsidP="00DA408C">
      <w:pPr>
        <w:pStyle w:val="ac"/>
        <w:numPr>
          <w:ilvl w:val="0"/>
          <w:numId w:val="30"/>
        </w:numPr>
        <w:ind w:leftChars="0"/>
        <w:rPr>
          <w:rFonts w:eastAsia="바탕"/>
          <w:b/>
          <w:i/>
          <w:lang w:val="en-US" w:eastAsia="ko-KR"/>
        </w:rPr>
      </w:pPr>
      <w:r>
        <w:rPr>
          <w:rFonts w:eastAsia="바탕"/>
          <w:b/>
          <w:i/>
          <w:lang w:val="en-US" w:eastAsia="ko-KR"/>
        </w:rPr>
        <w:t xml:space="preserve">Granularity and reference SCS </w:t>
      </w:r>
      <w:r>
        <w:rPr>
          <w:rFonts w:eastAsia="바탕" w:hint="eastAsia"/>
          <w:b/>
          <w:i/>
          <w:lang w:val="en-US" w:eastAsia="ko-KR"/>
        </w:rPr>
        <w:t>f</w:t>
      </w:r>
      <w:r>
        <w:rPr>
          <w:rFonts w:eastAsia="바탕"/>
          <w:b/>
          <w:i/>
          <w:lang w:val="en-US" w:eastAsia="ko-KR"/>
        </w:rPr>
        <w:t xml:space="preserve">or </w:t>
      </w:r>
      <w:r>
        <w:rPr>
          <w:rFonts w:eastAsia="바탕" w:hint="eastAsia"/>
          <w:b/>
          <w:i/>
          <w:lang w:val="en-US" w:eastAsia="ko-KR"/>
        </w:rPr>
        <w:t>S</w:t>
      </w:r>
      <w:r>
        <w:rPr>
          <w:rFonts w:eastAsia="바탕"/>
          <w:b/>
          <w:i/>
          <w:lang w:val="en-US" w:eastAsia="ko-KR"/>
        </w:rPr>
        <w:t>BFD symbol location</w:t>
      </w:r>
    </w:p>
    <w:p w14:paraId="0AEE9AD8" w14:textId="77777777" w:rsidR="00DA408C" w:rsidRDefault="00DA408C" w:rsidP="00DA408C">
      <w:pPr>
        <w:pStyle w:val="ac"/>
        <w:numPr>
          <w:ilvl w:val="0"/>
          <w:numId w:val="30"/>
        </w:numPr>
        <w:ind w:leftChars="0"/>
        <w:rPr>
          <w:rFonts w:eastAsia="바탕"/>
          <w:b/>
          <w:i/>
          <w:lang w:val="en-US" w:eastAsia="ko-KR"/>
        </w:rPr>
      </w:pPr>
      <w:r>
        <w:rPr>
          <w:rFonts w:eastAsia="바탕"/>
          <w:b/>
          <w:i/>
          <w:lang w:val="en-US" w:eastAsia="ko-KR"/>
        </w:rPr>
        <w:t>Method and parameters for SBFD symbol indication within a period</w:t>
      </w:r>
    </w:p>
    <w:p w14:paraId="7EB70EE1" w14:textId="77777777" w:rsidR="00DA408C" w:rsidRPr="004E1F4B" w:rsidRDefault="00DA408C" w:rsidP="00DA408C">
      <w:pPr>
        <w:pStyle w:val="ac"/>
        <w:numPr>
          <w:ilvl w:val="0"/>
          <w:numId w:val="30"/>
        </w:numPr>
        <w:ind w:leftChars="0"/>
        <w:rPr>
          <w:rFonts w:eastAsia="바탕"/>
          <w:b/>
          <w:i/>
          <w:lang w:val="en-US" w:eastAsia="ko-KR"/>
        </w:rPr>
      </w:pPr>
      <w:r>
        <w:rPr>
          <w:rFonts w:eastAsia="바탕" w:hint="eastAsia"/>
          <w:b/>
          <w:i/>
          <w:lang w:val="en-US" w:eastAsia="ko-KR"/>
        </w:rPr>
        <w:t>S</w:t>
      </w:r>
      <w:r>
        <w:rPr>
          <w:rFonts w:eastAsia="바탕"/>
          <w:b/>
          <w:i/>
          <w:lang w:val="en-US" w:eastAsia="ko-KR"/>
        </w:rPr>
        <w:t>ignaling container (</w:t>
      </w:r>
      <w:r>
        <w:rPr>
          <w:rFonts w:eastAsia="바탕" w:hint="eastAsia"/>
          <w:b/>
          <w:i/>
          <w:lang w:val="en-US" w:eastAsia="ko-KR"/>
        </w:rPr>
        <w:t>S</w:t>
      </w:r>
      <w:r>
        <w:rPr>
          <w:rFonts w:eastAsia="바탕"/>
          <w:b/>
          <w:i/>
          <w:lang w:val="en-US" w:eastAsia="ko-KR"/>
        </w:rPr>
        <w:t>IB or RRC)</w:t>
      </w:r>
    </w:p>
    <w:p w14:paraId="4FC2D9B4" w14:textId="77777777" w:rsidR="00DA408C" w:rsidRDefault="00DA408C" w:rsidP="00DA408C">
      <w:pPr>
        <w:rPr>
          <w:lang w:val="en-US" w:eastAsia="ko-KR"/>
        </w:rPr>
      </w:pPr>
      <w:r w:rsidRPr="009F5372">
        <w:rPr>
          <w:rFonts w:eastAsia="바탕" w:hint="eastAsia"/>
          <w:b/>
          <w:i/>
          <w:lang w:val="en-US" w:eastAsia="ko-KR"/>
        </w:rPr>
        <w:t>P</w:t>
      </w:r>
      <w:r w:rsidRPr="009F5372">
        <w:rPr>
          <w:rFonts w:eastAsia="바탕"/>
          <w:b/>
          <w:i/>
          <w:lang w:val="en-US" w:eastAsia="ko-KR"/>
        </w:rPr>
        <w:t xml:space="preserve">roposal </w:t>
      </w:r>
      <w:r>
        <w:rPr>
          <w:rFonts w:eastAsia="바탕"/>
          <w:b/>
          <w:i/>
          <w:lang w:val="en-US" w:eastAsia="ko-KR"/>
        </w:rPr>
        <w:t>4</w:t>
      </w:r>
      <w:r w:rsidRPr="009F5372">
        <w:rPr>
          <w:rFonts w:eastAsia="바탕"/>
          <w:b/>
          <w:i/>
          <w:lang w:val="en-US" w:eastAsia="ko-KR"/>
        </w:rPr>
        <w:t xml:space="preserve">: </w:t>
      </w:r>
      <w:r w:rsidRPr="005540BB">
        <w:rPr>
          <w:rFonts w:eastAsia="바탕"/>
          <w:b/>
          <w:i/>
          <w:lang w:val="en-US" w:eastAsia="ko-KR"/>
        </w:rPr>
        <w:t>Discuss t</w:t>
      </w:r>
      <w:r w:rsidRPr="005540BB">
        <w:rPr>
          <w:b/>
          <w:i/>
          <w:lang w:val="en-US" w:eastAsia="ko-KR"/>
        </w:rPr>
        <w:t>he n</w:t>
      </w:r>
      <w:r w:rsidRPr="005540BB">
        <w:rPr>
          <w:rFonts w:hint="eastAsia"/>
          <w:b/>
          <w:i/>
          <w:lang w:val="en-US" w:eastAsia="ko-KR"/>
        </w:rPr>
        <w:t>e</w:t>
      </w:r>
      <w:r w:rsidRPr="005540BB">
        <w:rPr>
          <w:b/>
          <w:i/>
          <w:lang w:val="en-US" w:eastAsia="ko-KR"/>
        </w:rPr>
        <w:t>cessity of a guard period due to the transition between SBFD and non-SBFD symbols and the related behavior of a SBFD-aware UE.</w:t>
      </w:r>
    </w:p>
    <w:p w14:paraId="5A1DCAE9" w14:textId="77777777" w:rsidR="00B74CC1" w:rsidRPr="00DA408C" w:rsidRDefault="00B74CC1" w:rsidP="00B74CC1">
      <w:pPr>
        <w:pStyle w:val="Proposal"/>
        <w:rPr>
          <w:sz w:val="22"/>
          <w:u w:val="single"/>
        </w:rPr>
      </w:pPr>
    </w:p>
    <w:p w14:paraId="1E291FEF" w14:textId="2ABAC4D4" w:rsidR="00B74CC1" w:rsidRPr="00324B67" w:rsidRDefault="00B74CC1" w:rsidP="00B74CC1">
      <w:pPr>
        <w:pStyle w:val="Proposal"/>
        <w:rPr>
          <w:sz w:val="22"/>
          <w:u w:val="single"/>
        </w:rPr>
      </w:pPr>
      <w:r>
        <w:rPr>
          <w:sz w:val="22"/>
          <w:u w:val="single"/>
        </w:rPr>
        <w:t>2</w:t>
      </w:r>
      <w:r w:rsidRPr="00324B67">
        <w:rPr>
          <w:sz w:val="22"/>
          <w:u w:val="single"/>
        </w:rPr>
        <w:t xml:space="preserve">) </w:t>
      </w:r>
      <w:r>
        <w:rPr>
          <w:sz w:val="22"/>
          <w:u w:val="single"/>
        </w:rPr>
        <w:t xml:space="preserve">Semi-static indication of frequency location of SBFD </w:t>
      </w:r>
      <w:proofErr w:type="spellStart"/>
      <w:r>
        <w:rPr>
          <w:sz w:val="22"/>
          <w:u w:val="single"/>
        </w:rPr>
        <w:t>subbands</w:t>
      </w:r>
      <w:proofErr w:type="spellEnd"/>
    </w:p>
    <w:p w14:paraId="076BECE3" w14:textId="02759C03" w:rsidR="00DA408C" w:rsidRDefault="00DA408C" w:rsidP="00DA408C">
      <w:pPr>
        <w:rPr>
          <w:rFonts w:eastAsia="바탕"/>
          <w:b/>
          <w:i/>
          <w:lang w:val="en-US" w:eastAsia="ko-KR"/>
        </w:rPr>
      </w:pPr>
      <w:r>
        <w:rPr>
          <w:rFonts w:eastAsia="바탕" w:hint="eastAsia"/>
          <w:b/>
          <w:i/>
          <w:lang w:val="en-US" w:eastAsia="ko-KR"/>
        </w:rPr>
        <w:t>P</w:t>
      </w:r>
      <w:r>
        <w:rPr>
          <w:rFonts w:eastAsia="바탕"/>
          <w:b/>
          <w:i/>
          <w:lang w:val="en-US" w:eastAsia="ko-KR"/>
        </w:rPr>
        <w:t xml:space="preserve">roposal 5: For semi-static indication of frequency location of SBFD </w:t>
      </w:r>
      <w:proofErr w:type="spellStart"/>
      <w:r>
        <w:rPr>
          <w:rFonts w:eastAsia="바탕"/>
          <w:b/>
          <w:i/>
          <w:lang w:val="en-US" w:eastAsia="ko-KR"/>
        </w:rPr>
        <w:t>subbands</w:t>
      </w:r>
      <w:proofErr w:type="spellEnd"/>
      <w:r>
        <w:rPr>
          <w:rFonts w:eastAsia="바탕"/>
          <w:b/>
          <w:i/>
          <w:lang w:val="en-US" w:eastAsia="ko-KR"/>
        </w:rPr>
        <w:t>, t</w:t>
      </w:r>
      <w:r w:rsidRPr="00597D8A">
        <w:rPr>
          <w:rFonts w:eastAsia="바탕"/>
          <w:b/>
          <w:i/>
          <w:lang w:val="en-US" w:eastAsia="ko-KR"/>
        </w:rPr>
        <w:t>he following</w:t>
      </w:r>
      <w:r w:rsidR="0001427C">
        <w:rPr>
          <w:rFonts w:eastAsia="바탕"/>
          <w:b/>
          <w:i/>
          <w:lang w:val="en-US" w:eastAsia="ko-KR"/>
        </w:rPr>
        <w:t>s are assumed</w:t>
      </w:r>
      <w:r w:rsidR="000602F6">
        <w:rPr>
          <w:rFonts w:eastAsia="바탕"/>
          <w:b/>
          <w:i/>
          <w:lang w:val="en-US" w:eastAsia="ko-KR"/>
        </w:rPr>
        <w:t>.</w:t>
      </w:r>
    </w:p>
    <w:p w14:paraId="526B62DB" w14:textId="05632EAE" w:rsidR="00DA408C" w:rsidRDefault="00DA408C" w:rsidP="00DA408C">
      <w:pPr>
        <w:pStyle w:val="ac"/>
        <w:numPr>
          <w:ilvl w:val="0"/>
          <w:numId w:val="30"/>
        </w:numPr>
        <w:ind w:leftChars="0"/>
        <w:rPr>
          <w:rFonts w:eastAsia="바탕"/>
          <w:b/>
          <w:i/>
          <w:lang w:val="en-US" w:eastAsia="ko-KR"/>
        </w:rPr>
      </w:pPr>
      <w:r w:rsidRPr="00E43A34">
        <w:rPr>
          <w:rFonts w:eastAsia="바탕"/>
          <w:b/>
          <w:i/>
          <w:lang w:val="en-US" w:eastAsia="ko-KR"/>
        </w:rPr>
        <w:t xml:space="preserve">When a symbol is determined </w:t>
      </w:r>
      <w:r>
        <w:rPr>
          <w:rFonts w:eastAsia="바탕"/>
          <w:b/>
          <w:i/>
          <w:lang w:val="en-US" w:eastAsia="ko-KR"/>
        </w:rPr>
        <w:t>as</w:t>
      </w:r>
      <w:r w:rsidRPr="00E43A34">
        <w:rPr>
          <w:rFonts w:eastAsia="바탕"/>
          <w:b/>
          <w:i/>
          <w:lang w:val="en-US" w:eastAsia="ko-KR"/>
        </w:rPr>
        <w:t xml:space="preserve"> an SBFD symbol, the symbol has one UL </w:t>
      </w:r>
      <w:proofErr w:type="spellStart"/>
      <w:r w:rsidRPr="00E43A34">
        <w:rPr>
          <w:rFonts w:eastAsia="바탕"/>
          <w:b/>
          <w:i/>
          <w:lang w:val="en-US" w:eastAsia="ko-KR"/>
        </w:rPr>
        <w:t>subband</w:t>
      </w:r>
      <w:proofErr w:type="spellEnd"/>
      <w:r w:rsidRPr="00E43A34">
        <w:rPr>
          <w:rFonts w:eastAsia="바탕"/>
          <w:b/>
          <w:i/>
          <w:lang w:val="en-US" w:eastAsia="ko-KR"/>
        </w:rPr>
        <w:t xml:space="preserve"> and one or two DL </w:t>
      </w:r>
      <w:proofErr w:type="spellStart"/>
      <w:r w:rsidRPr="00E43A34">
        <w:rPr>
          <w:rFonts w:eastAsia="바탕"/>
          <w:b/>
          <w:i/>
          <w:lang w:val="en-US" w:eastAsia="ko-KR"/>
        </w:rPr>
        <w:t>subband</w:t>
      </w:r>
      <w:proofErr w:type="spellEnd"/>
      <w:r w:rsidRPr="00E43A34">
        <w:rPr>
          <w:rFonts w:eastAsia="바탕"/>
          <w:b/>
          <w:i/>
          <w:lang w:val="en-US" w:eastAsia="ko-KR"/>
        </w:rPr>
        <w:t>(s).</w:t>
      </w:r>
    </w:p>
    <w:p w14:paraId="7CBC53B5" w14:textId="77777777" w:rsidR="00DA408C" w:rsidRDefault="00DA408C" w:rsidP="00DA408C">
      <w:pPr>
        <w:pStyle w:val="ac"/>
        <w:numPr>
          <w:ilvl w:val="0"/>
          <w:numId w:val="30"/>
        </w:numPr>
        <w:ind w:leftChars="0"/>
        <w:rPr>
          <w:rFonts w:eastAsia="바탕"/>
          <w:b/>
          <w:i/>
          <w:lang w:val="en-US" w:eastAsia="ko-KR"/>
        </w:rPr>
      </w:pPr>
      <w:r>
        <w:rPr>
          <w:rFonts w:eastAsia="바탕"/>
          <w:b/>
          <w:i/>
          <w:lang w:val="en-US" w:eastAsia="ko-KR"/>
        </w:rPr>
        <w:t xml:space="preserve">The </w:t>
      </w:r>
      <w:r w:rsidRPr="00E43A34">
        <w:rPr>
          <w:rFonts w:eastAsia="바탕"/>
          <w:b/>
          <w:i/>
          <w:lang w:val="en-US" w:eastAsia="ko-KR"/>
        </w:rPr>
        <w:t xml:space="preserve">same </w:t>
      </w:r>
      <w:proofErr w:type="spellStart"/>
      <w:r w:rsidRPr="00E43A34">
        <w:rPr>
          <w:rFonts w:eastAsia="바탕"/>
          <w:b/>
          <w:i/>
          <w:lang w:val="en-US" w:eastAsia="ko-KR"/>
        </w:rPr>
        <w:t>subband</w:t>
      </w:r>
      <w:proofErr w:type="spellEnd"/>
      <w:r w:rsidRPr="00E43A34">
        <w:rPr>
          <w:rFonts w:eastAsia="바탕"/>
          <w:b/>
          <w:i/>
          <w:lang w:val="en-US" w:eastAsia="ko-KR"/>
        </w:rPr>
        <w:t xml:space="preserve"> frequency resources across different SBFD symbols are </w:t>
      </w:r>
      <w:r>
        <w:rPr>
          <w:rFonts w:eastAsia="바탕"/>
          <w:b/>
          <w:i/>
          <w:lang w:val="en-US" w:eastAsia="ko-KR"/>
        </w:rPr>
        <w:t>applied</w:t>
      </w:r>
      <w:r w:rsidRPr="00E43A34">
        <w:rPr>
          <w:rFonts w:eastAsia="바탕"/>
          <w:b/>
          <w:i/>
          <w:lang w:val="en-US" w:eastAsia="ko-KR"/>
        </w:rPr>
        <w:t>.</w:t>
      </w:r>
    </w:p>
    <w:p w14:paraId="5FE43306" w14:textId="77777777" w:rsidR="00DA408C" w:rsidRPr="00FC7B11" w:rsidRDefault="00DA408C" w:rsidP="00DA408C">
      <w:pPr>
        <w:pStyle w:val="ac"/>
        <w:numPr>
          <w:ilvl w:val="0"/>
          <w:numId w:val="30"/>
        </w:numPr>
        <w:ind w:leftChars="0"/>
        <w:rPr>
          <w:rFonts w:eastAsia="바탕"/>
          <w:b/>
          <w:i/>
          <w:lang w:val="en-US" w:eastAsia="ko-KR"/>
        </w:rPr>
      </w:pPr>
      <w:r>
        <w:rPr>
          <w:rFonts w:eastAsia="바탕"/>
          <w:b/>
          <w:i/>
          <w:lang w:val="en-US" w:eastAsia="ko-KR"/>
        </w:rPr>
        <w:t xml:space="preserve">The same information on frequency location of SBFD </w:t>
      </w:r>
      <w:proofErr w:type="spellStart"/>
      <w:r>
        <w:rPr>
          <w:rFonts w:eastAsia="바탕"/>
          <w:b/>
          <w:i/>
          <w:lang w:val="en-US" w:eastAsia="ko-KR"/>
        </w:rPr>
        <w:t>subbands</w:t>
      </w:r>
      <w:proofErr w:type="spellEnd"/>
      <w:r>
        <w:rPr>
          <w:rFonts w:eastAsia="바탕"/>
          <w:b/>
          <w:i/>
          <w:lang w:val="en-US" w:eastAsia="ko-KR"/>
        </w:rPr>
        <w:t xml:space="preserve"> is configured for all SBFD-aware UEs in the cell.</w:t>
      </w:r>
    </w:p>
    <w:p w14:paraId="50865927" w14:textId="12B82CF5" w:rsidR="00DA408C" w:rsidRPr="00FC7B11" w:rsidRDefault="00DA408C" w:rsidP="00DA408C">
      <w:pPr>
        <w:rPr>
          <w:rFonts w:eastAsia="바탕"/>
          <w:lang w:val="en-US" w:eastAsia="ko-KR"/>
        </w:rPr>
      </w:pPr>
      <w:r w:rsidRPr="004E1F4B">
        <w:rPr>
          <w:rFonts w:eastAsia="바탕"/>
          <w:b/>
          <w:i/>
          <w:lang w:val="en-US" w:eastAsia="ko-KR"/>
        </w:rPr>
        <w:t xml:space="preserve">Proposal </w:t>
      </w:r>
      <w:r>
        <w:rPr>
          <w:rFonts w:eastAsia="바탕"/>
          <w:b/>
          <w:i/>
          <w:lang w:val="en-US" w:eastAsia="ko-KR"/>
        </w:rPr>
        <w:t>6</w:t>
      </w:r>
      <w:r w:rsidRPr="004E1F4B">
        <w:rPr>
          <w:rFonts w:eastAsia="바탕"/>
          <w:b/>
          <w:i/>
          <w:lang w:val="en-US" w:eastAsia="ko-KR"/>
        </w:rPr>
        <w:t xml:space="preserve">: </w:t>
      </w:r>
      <w:r>
        <w:rPr>
          <w:rFonts w:eastAsia="바탕"/>
          <w:b/>
          <w:i/>
          <w:lang w:val="en-US" w:eastAsia="ko-KR"/>
        </w:rPr>
        <w:t xml:space="preserve">Frequency location information of </w:t>
      </w:r>
      <w:r w:rsidRPr="00FC7B11">
        <w:rPr>
          <w:rFonts w:eastAsia="바탕"/>
          <w:b/>
          <w:i/>
          <w:lang w:val="en-US" w:eastAsia="ko-KR"/>
        </w:rPr>
        <w:t xml:space="preserve">SBFD </w:t>
      </w:r>
      <w:proofErr w:type="spellStart"/>
      <w:r w:rsidRPr="00FC7B11">
        <w:rPr>
          <w:rFonts w:eastAsia="바탕"/>
          <w:b/>
          <w:i/>
          <w:lang w:val="en-US" w:eastAsia="ko-KR"/>
        </w:rPr>
        <w:t>s</w:t>
      </w:r>
      <w:r>
        <w:rPr>
          <w:rFonts w:eastAsia="바탕"/>
          <w:b/>
          <w:i/>
          <w:lang w:val="en-US" w:eastAsia="ko-KR"/>
        </w:rPr>
        <w:t>ubbands</w:t>
      </w:r>
      <w:proofErr w:type="spellEnd"/>
      <w:r>
        <w:rPr>
          <w:rFonts w:eastAsia="바탕"/>
          <w:b/>
          <w:i/>
          <w:lang w:val="en-US" w:eastAsia="ko-KR"/>
        </w:rPr>
        <w:t xml:space="preserve"> </w:t>
      </w:r>
      <w:r w:rsidRPr="00FC7B11">
        <w:rPr>
          <w:rFonts w:eastAsia="바탕"/>
          <w:b/>
          <w:i/>
          <w:lang w:val="en-US" w:eastAsia="ko-KR"/>
        </w:rPr>
        <w:t>is semi-static</w:t>
      </w:r>
      <w:r w:rsidR="00540BE5">
        <w:rPr>
          <w:rFonts w:eastAsia="바탕"/>
          <w:b/>
          <w:i/>
          <w:lang w:val="en-US" w:eastAsia="ko-KR"/>
        </w:rPr>
        <w:t>ally</w:t>
      </w:r>
      <w:r w:rsidRPr="00FC7B11">
        <w:rPr>
          <w:rFonts w:eastAsia="바탕"/>
          <w:b/>
          <w:i/>
          <w:lang w:val="en-US" w:eastAsia="ko-KR"/>
        </w:rPr>
        <w:t xml:space="preserve"> and explicitly </w:t>
      </w:r>
      <w:r w:rsidRPr="00FC7B11">
        <w:rPr>
          <w:rFonts w:eastAsia="바탕" w:hint="eastAsia"/>
          <w:b/>
          <w:i/>
          <w:lang w:val="en-US" w:eastAsia="ko-KR"/>
        </w:rPr>
        <w:t>i</w:t>
      </w:r>
      <w:r w:rsidRPr="00FC7B11">
        <w:rPr>
          <w:rFonts w:eastAsia="바탕"/>
          <w:b/>
          <w:i/>
          <w:lang w:val="en-US" w:eastAsia="ko-KR"/>
        </w:rPr>
        <w:t>ndicated to SBFD-aware UEs.</w:t>
      </w:r>
    </w:p>
    <w:p w14:paraId="4D16FD31" w14:textId="77777777" w:rsidR="00DA408C" w:rsidRDefault="00DA408C" w:rsidP="00DA408C">
      <w:pPr>
        <w:pStyle w:val="ac"/>
        <w:numPr>
          <w:ilvl w:val="0"/>
          <w:numId w:val="30"/>
        </w:numPr>
        <w:ind w:leftChars="0"/>
        <w:rPr>
          <w:rFonts w:eastAsia="바탕"/>
          <w:b/>
          <w:i/>
          <w:lang w:val="en-US" w:eastAsia="ko-KR"/>
        </w:rPr>
      </w:pPr>
      <w:r w:rsidRPr="0093411F">
        <w:rPr>
          <w:rFonts w:eastAsia="바탕"/>
          <w:b/>
          <w:i/>
          <w:lang w:val="en-US" w:eastAsia="ko-KR"/>
        </w:rPr>
        <w:t xml:space="preserve">The frequency location of </w:t>
      </w:r>
      <w:r w:rsidRPr="0093411F">
        <w:rPr>
          <w:rFonts w:eastAsia="바탕" w:hint="eastAsia"/>
          <w:b/>
          <w:i/>
          <w:lang w:val="en-US" w:eastAsia="ko-KR"/>
        </w:rPr>
        <w:t>U</w:t>
      </w:r>
      <w:r w:rsidRPr="0093411F">
        <w:rPr>
          <w:rFonts w:eastAsia="바탕"/>
          <w:b/>
          <w:i/>
          <w:lang w:val="en-US" w:eastAsia="ko-KR"/>
        </w:rPr>
        <w:t xml:space="preserve">L </w:t>
      </w:r>
      <w:proofErr w:type="spellStart"/>
      <w:r w:rsidRPr="0093411F">
        <w:rPr>
          <w:rFonts w:eastAsia="바탕"/>
          <w:b/>
          <w:i/>
          <w:lang w:val="en-US" w:eastAsia="ko-KR"/>
        </w:rPr>
        <w:t>subband</w:t>
      </w:r>
      <w:proofErr w:type="spellEnd"/>
      <w:r w:rsidRPr="0093411F">
        <w:rPr>
          <w:rFonts w:eastAsia="바탕" w:hint="eastAsia"/>
          <w:b/>
          <w:i/>
          <w:lang w:val="en-US" w:eastAsia="ko-KR"/>
        </w:rPr>
        <w:t xml:space="preserve"> </w:t>
      </w:r>
      <w:r w:rsidRPr="0093411F">
        <w:rPr>
          <w:rFonts w:eastAsia="바탕"/>
          <w:b/>
          <w:i/>
          <w:lang w:val="en-US" w:eastAsia="ko-KR"/>
        </w:rPr>
        <w:t xml:space="preserve">is semi-static and explicitly indicated to SBFD-aware UEs. </w:t>
      </w:r>
    </w:p>
    <w:p w14:paraId="05FC1A58" w14:textId="77777777" w:rsidR="00DA408C" w:rsidRDefault="00DA408C" w:rsidP="00DA408C">
      <w:pPr>
        <w:pStyle w:val="ac"/>
        <w:numPr>
          <w:ilvl w:val="0"/>
          <w:numId w:val="30"/>
        </w:numPr>
        <w:ind w:leftChars="0"/>
        <w:rPr>
          <w:rFonts w:eastAsia="바탕"/>
          <w:b/>
          <w:i/>
          <w:lang w:val="en-US" w:eastAsia="ko-KR"/>
        </w:rPr>
      </w:pPr>
      <w:r w:rsidRPr="0093411F">
        <w:rPr>
          <w:rFonts w:eastAsia="바탕"/>
          <w:b/>
          <w:i/>
          <w:lang w:val="en-US" w:eastAsia="ko-KR"/>
        </w:rPr>
        <w:t xml:space="preserve">The frequency location of </w:t>
      </w:r>
      <w:r>
        <w:rPr>
          <w:rFonts w:eastAsia="바탕" w:hint="eastAsia"/>
          <w:b/>
          <w:i/>
          <w:lang w:val="en-US" w:eastAsia="ko-KR"/>
        </w:rPr>
        <w:t>o</w:t>
      </w:r>
      <w:r>
        <w:rPr>
          <w:rFonts w:eastAsia="바탕"/>
          <w:b/>
          <w:i/>
          <w:lang w:val="en-US" w:eastAsia="ko-KR"/>
        </w:rPr>
        <w:t>ne or two D</w:t>
      </w:r>
      <w:r w:rsidRPr="0093411F">
        <w:rPr>
          <w:rFonts w:eastAsia="바탕"/>
          <w:b/>
          <w:i/>
          <w:lang w:val="en-US" w:eastAsia="ko-KR"/>
        </w:rPr>
        <w:t xml:space="preserve">L </w:t>
      </w:r>
      <w:proofErr w:type="spellStart"/>
      <w:r w:rsidRPr="0093411F">
        <w:rPr>
          <w:rFonts w:eastAsia="바탕"/>
          <w:b/>
          <w:i/>
          <w:lang w:val="en-US" w:eastAsia="ko-KR"/>
        </w:rPr>
        <w:t>subband</w:t>
      </w:r>
      <w:proofErr w:type="spellEnd"/>
      <w:r>
        <w:rPr>
          <w:rFonts w:eastAsia="바탕"/>
          <w:b/>
          <w:i/>
          <w:lang w:val="en-US" w:eastAsia="ko-KR"/>
        </w:rPr>
        <w:t>(s)</w:t>
      </w:r>
      <w:r w:rsidRPr="0093411F">
        <w:rPr>
          <w:rFonts w:eastAsia="바탕" w:hint="eastAsia"/>
          <w:b/>
          <w:i/>
          <w:lang w:val="en-US" w:eastAsia="ko-KR"/>
        </w:rPr>
        <w:t xml:space="preserve"> </w:t>
      </w:r>
      <w:r w:rsidRPr="0093411F">
        <w:rPr>
          <w:rFonts w:eastAsia="바탕"/>
          <w:b/>
          <w:i/>
          <w:lang w:val="en-US" w:eastAsia="ko-KR"/>
        </w:rPr>
        <w:t xml:space="preserve">is semi-static and explicitly indicated to SBFD-aware UEs. </w:t>
      </w:r>
    </w:p>
    <w:p w14:paraId="338B57C5" w14:textId="77777777" w:rsidR="00DA408C" w:rsidRPr="00333206" w:rsidRDefault="00DA408C" w:rsidP="00DA408C">
      <w:pPr>
        <w:pStyle w:val="ac"/>
        <w:numPr>
          <w:ilvl w:val="0"/>
          <w:numId w:val="30"/>
        </w:numPr>
        <w:ind w:leftChars="0"/>
        <w:rPr>
          <w:rFonts w:eastAsia="바탕"/>
          <w:b/>
          <w:i/>
          <w:lang w:val="en-US" w:eastAsia="ko-KR"/>
        </w:rPr>
      </w:pPr>
      <w:proofErr w:type="spellStart"/>
      <w:r w:rsidRPr="00333206">
        <w:rPr>
          <w:rFonts w:eastAsia="바탕"/>
          <w:b/>
          <w:i/>
          <w:lang w:val="en-US" w:eastAsia="ko-KR"/>
        </w:rPr>
        <w:t>Guardband</w:t>
      </w:r>
      <w:proofErr w:type="spellEnd"/>
      <w:r w:rsidRPr="00333206">
        <w:rPr>
          <w:rFonts w:eastAsia="바탕"/>
          <w:b/>
          <w:i/>
          <w:lang w:val="en-US" w:eastAsia="ko-KR"/>
        </w:rPr>
        <w:t xml:space="preserve">(s) are implicitly derived as the RBs which are not within UL </w:t>
      </w:r>
      <w:proofErr w:type="spellStart"/>
      <w:r w:rsidRPr="00333206">
        <w:rPr>
          <w:rFonts w:eastAsia="바탕"/>
          <w:b/>
          <w:i/>
          <w:lang w:val="en-US" w:eastAsia="ko-KR"/>
        </w:rPr>
        <w:t>subband</w:t>
      </w:r>
      <w:proofErr w:type="spellEnd"/>
      <w:r w:rsidRPr="00333206">
        <w:rPr>
          <w:rFonts w:eastAsia="바탕"/>
          <w:b/>
          <w:i/>
          <w:lang w:val="en-US" w:eastAsia="ko-KR"/>
        </w:rPr>
        <w:t xml:space="preserve"> or DL </w:t>
      </w:r>
      <w:proofErr w:type="spellStart"/>
      <w:r w:rsidRPr="00333206">
        <w:rPr>
          <w:rFonts w:eastAsia="바탕"/>
          <w:b/>
          <w:i/>
          <w:lang w:val="en-US" w:eastAsia="ko-KR"/>
        </w:rPr>
        <w:t>subband</w:t>
      </w:r>
      <w:proofErr w:type="spellEnd"/>
      <w:r w:rsidRPr="00333206">
        <w:rPr>
          <w:rFonts w:eastAsia="바탕"/>
          <w:b/>
          <w:i/>
          <w:lang w:val="en-US" w:eastAsia="ko-KR"/>
        </w:rPr>
        <w:t>(s).</w:t>
      </w:r>
    </w:p>
    <w:p w14:paraId="03B2E415" w14:textId="01D8917E" w:rsidR="00DA408C" w:rsidRDefault="00DA408C" w:rsidP="00DA408C">
      <w:pPr>
        <w:rPr>
          <w:rFonts w:eastAsia="바탕"/>
          <w:b/>
          <w:i/>
          <w:lang w:val="en-US" w:eastAsia="ko-KR"/>
        </w:rPr>
      </w:pPr>
      <w:r>
        <w:rPr>
          <w:rFonts w:eastAsia="바탕" w:hint="eastAsia"/>
          <w:b/>
          <w:i/>
          <w:lang w:val="en-US" w:eastAsia="ko-KR"/>
        </w:rPr>
        <w:t>P</w:t>
      </w:r>
      <w:r>
        <w:rPr>
          <w:rFonts w:eastAsia="바탕"/>
          <w:b/>
          <w:i/>
          <w:lang w:val="en-US" w:eastAsia="ko-KR"/>
        </w:rPr>
        <w:t xml:space="preserve">roposal 7: </w:t>
      </w:r>
      <w:r w:rsidRPr="00B16799">
        <w:rPr>
          <w:rFonts w:eastAsia="바탕"/>
          <w:b/>
          <w:i/>
          <w:lang w:val="en-US" w:eastAsia="ko-KR"/>
        </w:rPr>
        <w:t>The following</w:t>
      </w:r>
      <w:r w:rsidR="000602F6">
        <w:rPr>
          <w:rFonts w:eastAsia="바탕"/>
          <w:b/>
          <w:i/>
          <w:lang w:val="en-US" w:eastAsia="ko-KR"/>
        </w:rPr>
        <w:t>s</w:t>
      </w:r>
      <w:r w:rsidRPr="00B16799">
        <w:rPr>
          <w:rFonts w:eastAsia="바탕"/>
          <w:b/>
          <w:i/>
          <w:lang w:val="en-US" w:eastAsia="ko-KR"/>
        </w:rPr>
        <w:t xml:space="preserve"> should be discussed for the configuration of </w:t>
      </w:r>
      <w:r>
        <w:rPr>
          <w:rFonts w:eastAsia="바탕"/>
          <w:b/>
          <w:i/>
          <w:lang w:val="en-US" w:eastAsia="ko-KR"/>
        </w:rPr>
        <w:t xml:space="preserve">SBFD </w:t>
      </w:r>
      <w:proofErr w:type="spellStart"/>
      <w:r>
        <w:rPr>
          <w:rFonts w:eastAsia="바탕"/>
          <w:b/>
          <w:i/>
          <w:lang w:val="en-US" w:eastAsia="ko-KR"/>
        </w:rPr>
        <w:t>subband</w:t>
      </w:r>
      <w:proofErr w:type="spellEnd"/>
      <w:r>
        <w:rPr>
          <w:rFonts w:eastAsia="바탕"/>
          <w:b/>
          <w:i/>
          <w:lang w:val="en-US" w:eastAsia="ko-KR"/>
        </w:rPr>
        <w:t xml:space="preserve"> frequency</w:t>
      </w:r>
      <w:r w:rsidRPr="00B16799">
        <w:rPr>
          <w:rFonts w:eastAsia="바탕"/>
          <w:b/>
          <w:i/>
          <w:lang w:val="en-US" w:eastAsia="ko-KR"/>
        </w:rPr>
        <w:t xml:space="preserve"> location</w:t>
      </w:r>
      <w:r>
        <w:rPr>
          <w:rFonts w:eastAsia="바탕"/>
          <w:b/>
          <w:i/>
          <w:lang w:val="en-US" w:eastAsia="ko-KR"/>
        </w:rPr>
        <w:t>.</w:t>
      </w:r>
    </w:p>
    <w:p w14:paraId="00E49FFF" w14:textId="77777777" w:rsidR="00DA408C" w:rsidRDefault="00DA408C" w:rsidP="00DA408C">
      <w:pPr>
        <w:pStyle w:val="ac"/>
        <w:numPr>
          <w:ilvl w:val="0"/>
          <w:numId w:val="32"/>
        </w:numPr>
        <w:ind w:leftChars="0"/>
        <w:rPr>
          <w:rFonts w:eastAsia="바탕"/>
          <w:b/>
          <w:i/>
          <w:lang w:val="en-US" w:eastAsia="ko-KR"/>
        </w:rPr>
      </w:pPr>
      <w:r>
        <w:rPr>
          <w:rFonts w:eastAsia="바탕"/>
          <w:b/>
          <w:i/>
          <w:lang w:val="en-US" w:eastAsia="ko-KR"/>
        </w:rPr>
        <w:lastRenderedPageBreak/>
        <w:t xml:space="preserve">Granularity, reference SCS </w:t>
      </w:r>
      <w:r>
        <w:rPr>
          <w:rFonts w:eastAsia="바탕" w:hint="eastAsia"/>
          <w:b/>
          <w:i/>
          <w:lang w:val="en-US" w:eastAsia="ko-KR"/>
        </w:rPr>
        <w:t>f</w:t>
      </w:r>
      <w:r>
        <w:rPr>
          <w:rFonts w:eastAsia="바탕"/>
          <w:b/>
          <w:i/>
          <w:lang w:val="en-US" w:eastAsia="ko-KR"/>
        </w:rPr>
        <w:t xml:space="preserve">or DL/UL </w:t>
      </w:r>
      <w:proofErr w:type="spellStart"/>
      <w:r>
        <w:rPr>
          <w:rFonts w:eastAsia="바탕"/>
          <w:b/>
          <w:i/>
          <w:lang w:val="en-US" w:eastAsia="ko-KR"/>
        </w:rPr>
        <w:t>subband</w:t>
      </w:r>
      <w:proofErr w:type="spellEnd"/>
      <w:r>
        <w:rPr>
          <w:rFonts w:eastAsia="바탕"/>
          <w:b/>
          <w:i/>
          <w:lang w:val="en-US" w:eastAsia="ko-KR"/>
        </w:rPr>
        <w:t xml:space="preserve"> frequency location</w:t>
      </w:r>
    </w:p>
    <w:p w14:paraId="5DDAAD1C" w14:textId="77777777" w:rsidR="00DA408C" w:rsidRDefault="00DA408C" w:rsidP="00DA408C">
      <w:pPr>
        <w:pStyle w:val="ac"/>
        <w:numPr>
          <w:ilvl w:val="0"/>
          <w:numId w:val="32"/>
        </w:numPr>
        <w:ind w:leftChars="0"/>
        <w:rPr>
          <w:rFonts w:eastAsia="바탕"/>
          <w:b/>
          <w:i/>
          <w:lang w:val="en-US" w:eastAsia="ko-KR"/>
        </w:rPr>
      </w:pPr>
      <w:r>
        <w:rPr>
          <w:rFonts w:eastAsia="바탕"/>
          <w:b/>
          <w:i/>
          <w:lang w:val="en-US" w:eastAsia="ko-KR"/>
        </w:rPr>
        <w:t xml:space="preserve">Method and parameters for indication the frequency location of </w:t>
      </w:r>
      <w:r w:rsidRPr="00FD7678">
        <w:rPr>
          <w:rFonts w:eastAsia="바탕"/>
          <w:b/>
          <w:i/>
          <w:lang w:val="en-US" w:eastAsia="ko-KR"/>
        </w:rPr>
        <w:t xml:space="preserve">DL/UL </w:t>
      </w:r>
      <w:proofErr w:type="spellStart"/>
      <w:r w:rsidRPr="00FD7678">
        <w:rPr>
          <w:rFonts w:eastAsia="바탕"/>
          <w:b/>
          <w:i/>
          <w:lang w:val="en-US" w:eastAsia="ko-KR"/>
        </w:rPr>
        <w:t>subbands</w:t>
      </w:r>
      <w:proofErr w:type="spellEnd"/>
      <w:r w:rsidRPr="00FD7678">
        <w:rPr>
          <w:rFonts w:eastAsia="바탕"/>
          <w:b/>
          <w:i/>
          <w:lang w:val="en-US" w:eastAsia="ko-KR"/>
        </w:rPr>
        <w:t>.</w:t>
      </w:r>
    </w:p>
    <w:p w14:paraId="29300336" w14:textId="77777777" w:rsidR="00DA408C" w:rsidRPr="004E1F4B" w:rsidRDefault="00DA408C" w:rsidP="00DA408C">
      <w:pPr>
        <w:pStyle w:val="ac"/>
        <w:numPr>
          <w:ilvl w:val="0"/>
          <w:numId w:val="32"/>
        </w:numPr>
        <w:ind w:leftChars="0"/>
        <w:rPr>
          <w:rFonts w:eastAsia="바탕"/>
          <w:b/>
          <w:i/>
          <w:lang w:val="en-US" w:eastAsia="ko-KR"/>
        </w:rPr>
      </w:pPr>
      <w:r>
        <w:rPr>
          <w:rFonts w:eastAsia="바탕" w:hint="eastAsia"/>
          <w:b/>
          <w:i/>
          <w:lang w:val="en-US" w:eastAsia="ko-KR"/>
        </w:rPr>
        <w:t>S</w:t>
      </w:r>
      <w:r>
        <w:rPr>
          <w:rFonts w:eastAsia="바탕"/>
          <w:b/>
          <w:i/>
          <w:lang w:val="en-US" w:eastAsia="ko-KR"/>
        </w:rPr>
        <w:t>ignaling container (</w:t>
      </w:r>
      <w:r>
        <w:rPr>
          <w:rFonts w:eastAsia="바탕" w:hint="eastAsia"/>
          <w:b/>
          <w:i/>
          <w:lang w:val="en-US" w:eastAsia="ko-KR"/>
        </w:rPr>
        <w:t>S</w:t>
      </w:r>
      <w:r>
        <w:rPr>
          <w:rFonts w:eastAsia="바탕"/>
          <w:b/>
          <w:i/>
          <w:lang w:val="en-US" w:eastAsia="ko-KR"/>
        </w:rPr>
        <w:t>IB or RRC)</w:t>
      </w:r>
    </w:p>
    <w:p w14:paraId="4760E5A3" w14:textId="77777777" w:rsidR="00E53809" w:rsidRPr="00462140" w:rsidRDefault="00E53809" w:rsidP="00A33A68">
      <w:pPr>
        <w:rPr>
          <w:lang w:val="en-US" w:eastAsia="ko-KR"/>
        </w:rPr>
      </w:pPr>
    </w:p>
    <w:p w14:paraId="5FAE9264" w14:textId="0266BCE0" w:rsidR="00E53809" w:rsidRPr="00497DCE" w:rsidRDefault="00E53809" w:rsidP="00E53809">
      <w:pPr>
        <w:rPr>
          <w:b/>
          <w:sz w:val="24"/>
          <w:lang w:val="en-US" w:eastAsia="ko-KR"/>
        </w:rPr>
      </w:pPr>
      <w:r>
        <w:rPr>
          <w:b/>
          <w:sz w:val="28"/>
        </w:rPr>
        <w:t>2</w:t>
      </w:r>
      <w:r w:rsidRPr="00D81660">
        <w:rPr>
          <w:b/>
          <w:sz w:val="28"/>
        </w:rPr>
        <w:t xml:space="preserve">. </w:t>
      </w:r>
      <w:r w:rsidR="00497DCE" w:rsidRPr="00497DCE">
        <w:rPr>
          <w:b/>
          <w:sz w:val="28"/>
        </w:rPr>
        <w:t>SBFD Tx/Rx/Measurement procedure</w:t>
      </w:r>
    </w:p>
    <w:p w14:paraId="5A34F899" w14:textId="77777777" w:rsidR="00497DCE" w:rsidRDefault="00497DCE" w:rsidP="00B74CC1">
      <w:pPr>
        <w:pStyle w:val="Proposal"/>
        <w:rPr>
          <w:sz w:val="22"/>
          <w:u w:val="single"/>
        </w:rPr>
      </w:pPr>
    </w:p>
    <w:p w14:paraId="4D3DFF42" w14:textId="25877F8D" w:rsidR="00B74CC1" w:rsidRPr="00324B67" w:rsidRDefault="00B74CC1" w:rsidP="00B74CC1">
      <w:pPr>
        <w:pStyle w:val="Proposal"/>
        <w:rPr>
          <w:sz w:val="22"/>
          <w:u w:val="single"/>
        </w:rPr>
      </w:pPr>
      <w:r w:rsidRPr="00324B67">
        <w:rPr>
          <w:sz w:val="22"/>
          <w:u w:val="single"/>
        </w:rPr>
        <w:t xml:space="preserve">1) </w:t>
      </w:r>
      <w:r>
        <w:rPr>
          <w:sz w:val="22"/>
          <w:u w:val="single"/>
        </w:rPr>
        <w:t xml:space="preserve">Transmission and reception behaviors on SBFD </w:t>
      </w:r>
      <w:proofErr w:type="spellStart"/>
      <w:r>
        <w:rPr>
          <w:sz w:val="22"/>
          <w:u w:val="single"/>
        </w:rPr>
        <w:t>subbands</w:t>
      </w:r>
      <w:proofErr w:type="spellEnd"/>
    </w:p>
    <w:p w14:paraId="5A299F2F" w14:textId="77777777" w:rsidR="004B3F37" w:rsidRPr="003B049D" w:rsidRDefault="004B3F37" w:rsidP="004B3F37">
      <w:pPr>
        <w:rPr>
          <w:rFonts w:eastAsia="바탕"/>
          <w:b/>
          <w:i/>
          <w:lang w:val="en-US" w:eastAsia="ko-KR"/>
        </w:rPr>
      </w:pPr>
      <w:r w:rsidRPr="003B049D">
        <w:rPr>
          <w:rFonts w:eastAsia="바탕"/>
          <w:b/>
          <w:i/>
          <w:lang w:val="en-US" w:eastAsia="ko-KR"/>
        </w:rPr>
        <w:t xml:space="preserve">Proposal </w:t>
      </w:r>
      <w:r>
        <w:rPr>
          <w:rFonts w:eastAsia="바탕"/>
          <w:b/>
          <w:i/>
          <w:lang w:val="en-US" w:eastAsia="ko-KR"/>
        </w:rPr>
        <w:t>8</w:t>
      </w:r>
      <w:r w:rsidRPr="003B049D">
        <w:rPr>
          <w:rFonts w:eastAsia="바탕"/>
          <w:b/>
          <w:i/>
          <w:lang w:val="en-US" w:eastAsia="ko-KR"/>
        </w:rPr>
        <w:t xml:space="preserve">: </w:t>
      </w:r>
      <w:r w:rsidRPr="00E80E3E">
        <w:rPr>
          <w:rFonts w:eastAsia="바탕"/>
          <w:b/>
          <w:i/>
          <w:lang w:val="en-US" w:eastAsia="ko-KR"/>
        </w:rPr>
        <w:t xml:space="preserve">In SBFD symbols, the </w:t>
      </w:r>
      <w:r>
        <w:rPr>
          <w:rFonts w:eastAsia="바탕"/>
          <w:b/>
          <w:i/>
          <w:lang w:val="en-US" w:eastAsia="ko-KR"/>
        </w:rPr>
        <w:t>UE</w:t>
      </w:r>
      <w:r w:rsidRPr="00E80E3E">
        <w:rPr>
          <w:rFonts w:eastAsia="바탕"/>
          <w:b/>
          <w:i/>
          <w:lang w:val="en-US" w:eastAsia="ko-KR"/>
        </w:rPr>
        <w:t xml:space="preserve"> performs transmission and reception operations </w:t>
      </w:r>
      <w:r>
        <w:rPr>
          <w:rFonts w:eastAsia="바탕"/>
          <w:b/>
          <w:i/>
          <w:lang w:val="en-US" w:eastAsia="ko-KR"/>
        </w:rPr>
        <w:t>within</w:t>
      </w:r>
      <w:r w:rsidRPr="00E80E3E">
        <w:rPr>
          <w:rFonts w:eastAsia="바탕"/>
          <w:b/>
          <w:i/>
          <w:lang w:val="en-US" w:eastAsia="ko-KR"/>
        </w:rPr>
        <w:t xml:space="preserve"> </w:t>
      </w:r>
      <w:proofErr w:type="spellStart"/>
      <w:r w:rsidRPr="00E80E3E">
        <w:rPr>
          <w:rFonts w:eastAsia="바탕"/>
          <w:b/>
          <w:i/>
          <w:lang w:val="en-US" w:eastAsia="ko-KR"/>
        </w:rPr>
        <w:t>subbands</w:t>
      </w:r>
      <w:proofErr w:type="spellEnd"/>
      <w:r w:rsidRPr="00E80E3E">
        <w:rPr>
          <w:rFonts w:eastAsia="바탕"/>
          <w:b/>
          <w:i/>
          <w:lang w:val="en-US" w:eastAsia="ko-KR"/>
        </w:rPr>
        <w:t>.</w:t>
      </w:r>
    </w:p>
    <w:p w14:paraId="09CCC4B0" w14:textId="77777777" w:rsidR="004B3F37" w:rsidRPr="00E80E3E" w:rsidRDefault="004B3F37" w:rsidP="004B3F37">
      <w:pPr>
        <w:pStyle w:val="ac"/>
        <w:numPr>
          <w:ilvl w:val="0"/>
          <w:numId w:val="32"/>
        </w:numPr>
        <w:ind w:leftChars="0"/>
        <w:rPr>
          <w:rFonts w:eastAsia="바탕"/>
          <w:b/>
          <w:i/>
          <w:lang w:val="en-US" w:eastAsia="ko-KR"/>
        </w:rPr>
      </w:pPr>
      <w:r w:rsidRPr="00E80E3E">
        <w:rPr>
          <w:rFonts w:eastAsia="바탕"/>
          <w:b/>
          <w:i/>
          <w:lang w:val="en-US" w:eastAsia="ko-KR"/>
        </w:rPr>
        <w:t xml:space="preserve">When the </w:t>
      </w:r>
      <w:r>
        <w:rPr>
          <w:rFonts w:eastAsia="바탕"/>
          <w:b/>
          <w:i/>
          <w:lang w:val="en-US" w:eastAsia="ko-KR"/>
        </w:rPr>
        <w:t>UE</w:t>
      </w:r>
      <w:r w:rsidRPr="00E80E3E">
        <w:rPr>
          <w:rFonts w:eastAsia="바탕"/>
          <w:b/>
          <w:i/>
          <w:lang w:val="en-US" w:eastAsia="ko-KR"/>
        </w:rPr>
        <w:t xml:space="preserve"> performs UL transmission in SBFD symbols, it uses the</w:t>
      </w:r>
      <w:r>
        <w:rPr>
          <w:rFonts w:eastAsia="바탕"/>
          <w:b/>
          <w:i/>
          <w:lang w:val="en-US" w:eastAsia="ko-KR"/>
        </w:rPr>
        <w:t xml:space="preserve"> UL </w:t>
      </w:r>
      <w:proofErr w:type="spellStart"/>
      <w:r>
        <w:rPr>
          <w:rFonts w:eastAsia="바탕"/>
          <w:b/>
          <w:i/>
          <w:lang w:val="en-US" w:eastAsia="ko-KR"/>
        </w:rPr>
        <w:t>subband</w:t>
      </w:r>
      <w:proofErr w:type="spellEnd"/>
      <w:r w:rsidRPr="00E80E3E">
        <w:rPr>
          <w:rFonts w:eastAsia="바탕"/>
          <w:b/>
          <w:i/>
          <w:lang w:val="en-US" w:eastAsia="ko-KR"/>
        </w:rPr>
        <w:t xml:space="preserve"> resources </w:t>
      </w:r>
      <w:r>
        <w:rPr>
          <w:rFonts w:eastAsia="바탕"/>
          <w:b/>
          <w:i/>
          <w:lang w:val="en-US" w:eastAsia="ko-KR"/>
        </w:rPr>
        <w:t>that are included in the active UL BWP</w:t>
      </w:r>
      <w:r w:rsidRPr="00E80E3E">
        <w:rPr>
          <w:rFonts w:eastAsia="바탕"/>
          <w:b/>
          <w:i/>
          <w:lang w:val="en-US" w:eastAsia="ko-KR"/>
        </w:rPr>
        <w:t>.</w:t>
      </w:r>
    </w:p>
    <w:p w14:paraId="0FA25C06" w14:textId="2E695DE7" w:rsidR="004B3F37" w:rsidRDefault="004B3F37" w:rsidP="004B3F37">
      <w:pPr>
        <w:pStyle w:val="ac"/>
        <w:numPr>
          <w:ilvl w:val="0"/>
          <w:numId w:val="32"/>
        </w:numPr>
        <w:ind w:leftChars="0"/>
        <w:rPr>
          <w:rFonts w:eastAsia="바탕"/>
          <w:b/>
          <w:i/>
          <w:lang w:val="en-US" w:eastAsia="ko-KR"/>
        </w:rPr>
      </w:pPr>
      <w:r w:rsidRPr="00E80E3E">
        <w:rPr>
          <w:rFonts w:eastAsia="바탕"/>
          <w:b/>
          <w:i/>
          <w:lang w:val="en-US" w:eastAsia="ko-KR"/>
        </w:rPr>
        <w:t xml:space="preserve">When the </w:t>
      </w:r>
      <w:r>
        <w:rPr>
          <w:rFonts w:eastAsia="바탕"/>
          <w:b/>
          <w:i/>
          <w:lang w:val="en-US" w:eastAsia="ko-KR"/>
        </w:rPr>
        <w:t>UE</w:t>
      </w:r>
      <w:r w:rsidRPr="00E80E3E">
        <w:rPr>
          <w:rFonts w:eastAsia="바탕"/>
          <w:b/>
          <w:i/>
          <w:lang w:val="en-US" w:eastAsia="ko-KR"/>
        </w:rPr>
        <w:t xml:space="preserve"> performs DL reception in SBFD symbols, it uses the DL </w:t>
      </w:r>
      <w:proofErr w:type="spellStart"/>
      <w:r w:rsidRPr="00E80E3E">
        <w:rPr>
          <w:rFonts w:eastAsia="바탕"/>
          <w:b/>
          <w:i/>
          <w:lang w:val="en-US" w:eastAsia="ko-KR"/>
        </w:rPr>
        <w:t>subband</w:t>
      </w:r>
      <w:proofErr w:type="spellEnd"/>
      <w:r w:rsidRPr="00E80E3E">
        <w:rPr>
          <w:rFonts w:eastAsia="바탕"/>
          <w:b/>
          <w:i/>
          <w:lang w:val="en-US" w:eastAsia="ko-KR"/>
        </w:rPr>
        <w:t xml:space="preserve"> </w:t>
      </w:r>
      <w:r w:rsidR="001478A7">
        <w:rPr>
          <w:rFonts w:eastAsia="바탕"/>
          <w:b/>
          <w:i/>
          <w:lang w:val="en-US" w:eastAsia="ko-KR"/>
        </w:rPr>
        <w:t xml:space="preserve">resources </w:t>
      </w:r>
      <w:r>
        <w:rPr>
          <w:rFonts w:eastAsia="바탕"/>
          <w:b/>
          <w:i/>
          <w:lang w:val="en-US" w:eastAsia="ko-KR"/>
        </w:rPr>
        <w:t>that are included in the active DL BWP</w:t>
      </w:r>
      <w:r w:rsidRPr="00E80E3E">
        <w:rPr>
          <w:rFonts w:eastAsia="바탕"/>
          <w:b/>
          <w:i/>
          <w:lang w:val="en-US" w:eastAsia="ko-KR"/>
        </w:rPr>
        <w:t xml:space="preserve">, except for CLI measurement by the UE outside of the DL </w:t>
      </w:r>
      <w:proofErr w:type="spellStart"/>
      <w:r w:rsidRPr="00E80E3E">
        <w:rPr>
          <w:rFonts w:eastAsia="바탕"/>
          <w:b/>
          <w:i/>
          <w:lang w:val="en-US" w:eastAsia="ko-KR"/>
        </w:rPr>
        <w:t>subbands</w:t>
      </w:r>
      <w:proofErr w:type="spellEnd"/>
      <w:r w:rsidRPr="00E80E3E">
        <w:rPr>
          <w:rFonts w:eastAsia="바탕"/>
          <w:b/>
          <w:i/>
          <w:lang w:val="en-US" w:eastAsia="ko-KR"/>
        </w:rPr>
        <w:t>.</w:t>
      </w:r>
    </w:p>
    <w:p w14:paraId="12A51AAD" w14:textId="77777777" w:rsidR="00B80B95" w:rsidRPr="007D7AC8" w:rsidRDefault="00B80B95" w:rsidP="007D7AC8">
      <w:pPr>
        <w:rPr>
          <w:rFonts w:eastAsia="바탕"/>
          <w:b/>
          <w:i/>
          <w:lang w:val="en-US" w:eastAsia="ko-KR"/>
        </w:rPr>
      </w:pPr>
      <w:r w:rsidRPr="007D7AC8">
        <w:rPr>
          <w:rFonts w:eastAsia="바탕" w:hint="eastAsia"/>
          <w:b/>
          <w:i/>
          <w:lang w:val="en-US" w:eastAsia="ko-KR"/>
        </w:rPr>
        <w:t>P</w:t>
      </w:r>
      <w:r w:rsidRPr="007D7AC8">
        <w:rPr>
          <w:rFonts w:eastAsia="바탕"/>
          <w:b/>
          <w:i/>
          <w:lang w:val="en-US" w:eastAsia="ko-KR"/>
        </w:rPr>
        <w:t>roposal 9: Discuss how to support UL transmission in SBFD symbols configured as DL by TDD-UL-DL-</w:t>
      </w:r>
      <w:proofErr w:type="spellStart"/>
      <w:r w:rsidRPr="007D7AC8">
        <w:rPr>
          <w:rFonts w:eastAsia="바탕"/>
          <w:b/>
          <w:i/>
          <w:lang w:val="en-US" w:eastAsia="ko-KR"/>
        </w:rPr>
        <w:t>ConfigCommon</w:t>
      </w:r>
      <w:proofErr w:type="spellEnd"/>
      <w:r w:rsidRPr="007D7AC8">
        <w:rPr>
          <w:rFonts w:eastAsia="바탕"/>
          <w:b/>
          <w:i/>
          <w:lang w:val="en-US" w:eastAsia="ko-KR"/>
        </w:rPr>
        <w:t>.</w:t>
      </w:r>
    </w:p>
    <w:p w14:paraId="1EC19EEA" w14:textId="0295DACE" w:rsidR="00DA408C" w:rsidRDefault="00DA408C" w:rsidP="00DA408C">
      <w:pPr>
        <w:rPr>
          <w:rFonts w:eastAsia="바탕"/>
          <w:b/>
          <w:i/>
          <w:lang w:val="en-US" w:eastAsia="ko-KR"/>
        </w:rPr>
      </w:pPr>
      <w:r w:rsidRPr="00143294">
        <w:rPr>
          <w:rFonts w:eastAsia="바탕" w:hint="eastAsia"/>
          <w:b/>
          <w:i/>
          <w:lang w:val="en-US" w:eastAsia="ko-KR"/>
        </w:rPr>
        <w:t>P</w:t>
      </w:r>
      <w:r w:rsidRPr="00143294">
        <w:rPr>
          <w:rFonts w:eastAsia="바탕"/>
          <w:b/>
          <w:i/>
          <w:lang w:val="en-US" w:eastAsia="ko-KR"/>
        </w:rPr>
        <w:t>roposal</w:t>
      </w:r>
      <w:r>
        <w:rPr>
          <w:rFonts w:eastAsia="바탕"/>
          <w:b/>
          <w:i/>
          <w:lang w:val="en-US" w:eastAsia="ko-KR"/>
        </w:rPr>
        <w:t xml:space="preserve"> </w:t>
      </w:r>
      <w:r w:rsidR="00B80B95">
        <w:rPr>
          <w:rFonts w:eastAsia="바탕"/>
          <w:b/>
          <w:i/>
          <w:lang w:val="en-US" w:eastAsia="ko-KR"/>
        </w:rPr>
        <w:t>10</w:t>
      </w:r>
      <w:r w:rsidRPr="00143294">
        <w:rPr>
          <w:rFonts w:eastAsia="바탕"/>
          <w:b/>
          <w:i/>
          <w:lang w:val="en-US" w:eastAsia="ko-KR"/>
        </w:rPr>
        <w:t xml:space="preserve">: </w:t>
      </w:r>
      <w:r>
        <w:rPr>
          <w:rFonts w:eastAsia="바탕"/>
          <w:b/>
          <w:i/>
          <w:lang w:val="en-US" w:eastAsia="ko-KR"/>
        </w:rPr>
        <w:t>D</w:t>
      </w:r>
      <w:r w:rsidRPr="00173E85">
        <w:rPr>
          <w:rFonts w:eastAsia="바탕"/>
          <w:b/>
          <w:i/>
          <w:lang w:val="en-US" w:eastAsia="ko-KR"/>
        </w:rPr>
        <w:t>iscuss the methods for determining whether an SBFD-aware UE should perform DL reception or UL transmission on an SBFD symbol.</w:t>
      </w:r>
    </w:p>
    <w:p w14:paraId="01E2F409" w14:textId="77777777" w:rsidR="00B74CC1" w:rsidRPr="00DA408C" w:rsidRDefault="00B74CC1" w:rsidP="00B74CC1">
      <w:pPr>
        <w:pStyle w:val="Proposal"/>
        <w:rPr>
          <w:sz w:val="22"/>
          <w:u w:val="single"/>
        </w:rPr>
      </w:pPr>
    </w:p>
    <w:p w14:paraId="5E767485" w14:textId="49CABDDF" w:rsidR="00B74CC1" w:rsidRPr="00324B67" w:rsidRDefault="00B74CC1" w:rsidP="00B74CC1">
      <w:pPr>
        <w:pStyle w:val="Proposal"/>
        <w:rPr>
          <w:sz w:val="22"/>
          <w:u w:val="single"/>
        </w:rPr>
      </w:pPr>
      <w:r>
        <w:rPr>
          <w:sz w:val="22"/>
          <w:u w:val="single"/>
        </w:rPr>
        <w:t>2</w:t>
      </w:r>
      <w:r w:rsidRPr="00324B67">
        <w:rPr>
          <w:sz w:val="22"/>
          <w:u w:val="single"/>
        </w:rPr>
        <w:t xml:space="preserve">) </w:t>
      </w:r>
      <w:r>
        <w:rPr>
          <w:sz w:val="22"/>
          <w:u w:val="single"/>
        </w:rPr>
        <w:t>Resource allocation in frequency domain in SBFD symbols</w:t>
      </w:r>
    </w:p>
    <w:p w14:paraId="095BEC3D" w14:textId="49F7D59F" w:rsidR="00DA408C" w:rsidRDefault="00DA408C" w:rsidP="00DA408C">
      <w:pPr>
        <w:rPr>
          <w:rFonts w:eastAsia="바탕"/>
          <w:b/>
          <w:i/>
          <w:lang w:val="en-US" w:eastAsia="ko-KR"/>
        </w:rPr>
      </w:pPr>
      <w:r w:rsidRPr="00274285">
        <w:rPr>
          <w:rFonts w:eastAsia="바탕" w:hint="eastAsia"/>
          <w:b/>
          <w:i/>
          <w:lang w:val="en-US" w:eastAsia="ko-KR"/>
        </w:rPr>
        <w:t>P</w:t>
      </w:r>
      <w:r w:rsidRPr="00274285">
        <w:rPr>
          <w:rFonts w:eastAsia="바탕"/>
          <w:b/>
          <w:i/>
          <w:lang w:val="en-US" w:eastAsia="ko-KR"/>
        </w:rPr>
        <w:t xml:space="preserve">roposal </w:t>
      </w:r>
      <w:r>
        <w:rPr>
          <w:rFonts w:eastAsia="바탕"/>
          <w:b/>
          <w:i/>
          <w:lang w:val="en-US" w:eastAsia="ko-KR"/>
        </w:rPr>
        <w:t>1</w:t>
      </w:r>
      <w:r w:rsidR="00B80B95">
        <w:rPr>
          <w:rFonts w:eastAsia="바탕"/>
          <w:b/>
          <w:i/>
          <w:lang w:val="en-US" w:eastAsia="ko-KR"/>
        </w:rPr>
        <w:t>1</w:t>
      </w:r>
      <w:r w:rsidRPr="00274285">
        <w:rPr>
          <w:rFonts w:eastAsia="바탕"/>
          <w:b/>
          <w:i/>
          <w:lang w:val="en-US" w:eastAsia="ko-KR"/>
        </w:rPr>
        <w:t xml:space="preserve">: </w:t>
      </w:r>
      <w:r>
        <w:rPr>
          <w:rFonts w:eastAsia="바탕"/>
          <w:b/>
          <w:i/>
          <w:lang w:val="en-US" w:eastAsia="ko-KR"/>
        </w:rPr>
        <w:t>Discuss the following options for frequency r</w:t>
      </w:r>
      <w:r w:rsidRPr="00006925">
        <w:rPr>
          <w:rFonts w:eastAsia="바탕"/>
          <w:b/>
          <w:i/>
          <w:lang w:val="en-US" w:eastAsia="ko-KR"/>
        </w:rPr>
        <w:t xml:space="preserve">esource allocation </w:t>
      </w:r>
      <w:r>
        <w:rPr>
          <w:rFonts w:eastAsia="바탕"/>
          <w:b/>
          <w:i/>
          <w:lang w:val="en-US" w:eastAsia="ko-KR"/>
        </w:rPr>
        <w:t xml:space="preserve">of PDSCH </w:t>
      </w:r>
      <w:r w:rsidRPr="00006925">
        <w:rPr>
          <w:rFonts w:eastAsia="바탕"/>
          <w:b/>
          <w:i/>
          <w:lang w:val="en-US" w:eastAsia="ko-KR"/>
        </w:rPr>
        <w:t xml:space="preserve">across two DL </w:t>
      </w:r>
      <w:proofErr w:type="spellStart"/>
      <w:r w:rsidRPr="00006925">
        <w:rPr>
          <w:rFonts w:eastAsia="바탕"/>
          <w:b/>
          <w:i/>
          <w:lang w:val="en-US" w:eastAsia="ko-KR"/>
        </w:rPr>
        <w:t>subbands</w:t>
      </w:r>
      <w:proofErr w:type="spellEnd"/>
      <w:r w:rsidRPr="00006925">
        <w:rPr>
          <w:rFonts w:eastAsia="바탕"/>
          <w:b/>
          <w:i/>
          <w:lang w:val="en-US" w:eastAsia="ko-KR"/>
        </w:rPr>
        <w:t xml:space="preserve"> in SBFD symbols</w:t>
      </w:r>
    </w:p>
    <w:p w14:paraId="26829942" w14:textId="77777777" w:rsidR="00DA408C" w:rsidRPr="00CE127A" w:rsidRDefault="00DA408C" w:rsidP="00DA408C">
      <w:pPr>
        <w:pStyle w:val="ac"/>
        <w:numPr>
          <w:ilvl w:val="0"/>
          <w:numId w:val="32"/>
        </w:numPr>
        <w:ind w:leftChars="0"/>
        <w:rPr>
          <w:rFonts w:eastAsia="바탕"/>
          <w:b/>
          <w:i/>
          <w:lang w:val="en-US" w:eastAsia="ko-KR"/>
        </w:rPr>
      </w:pPr>
      <w:r w:rsidRPr="00CE127A">
        <w:rPr>
          <w:rFonts w:eastAsia="바탕"/>
          <w:b/>
          <w:i/>
          <w:lang w:val="en-US" w:eastAsia="ko-KR"/>
        </w:rPr>
        <w:t xml:space="preserve">Option 1: Performing rate-matching or puncturing on RBs in the outside area of the DL </w:t>
      </w:r>
      <w:proofErr w:type="spellStart"/>
      <w:r w:rsidRPr="00CE127A">
        <w:rPr>
          <w:rFonts w:eastAsia="바탕"/>
          <w:b/>
          <w:i/>
          <w:lang w:val="en-US" w:eastAsia="ko-KR"/>
        </w:rPr>
        <w:t>subbands</w:t>
      </w:r>
      <w:proofErr w:type="spellEnd"/>
    </w:p>
    <w:p w14:paraId="7B3E3C2F" w14:textId="77777777" w:rsidR="00DA408C" w:rsidRPr="00CE127A" w:rsidRDefault="00DA408C" w:rsidP="00DA408C">
      <w:pPr>
        <w:pStyle w:val="ac"/>
        <w:numPr>
          <w:ilvl w:val="0"/>
          <w:numId w:val="32"/>
        </w:numPr>
        <w:ind w:leftChars="0"/>
        <w:rPr>
          <w:rFonts w:eastAsia="바탕"/>
          <w:b/>
          <w:i/>
          <w:lang w:val="en-US" w:eastAsia="ko-KR"/>
        </w:rPr>
      </w:pPr>
      <w:r w:rsidRPr="00CE127A">
        <w:rPr>
          <w:rFonts w:eastAsia="바탕"/>
          <w:b/>
          <w:i/>
          <w:lang w:val="en-US" w:eastAsia="ko-KR"/>
        </w:rPr>
        <w:t xml:space="preserve">Option 2: Enhancing the frequency resource indication method to specify frequency resources within the two DL </w:t>
      </w:r>
      <w:proofErr w:type="spellStart"/>
      <w:r w:rsidRPr="00CE127A">
        <w:rPr>
          <w:rFonts w:eastAsia="바탕"/>
          <w:b/>
          <w:i/>
          <w:lang w:val="en-US" w:eastAsia="ko-KR"/>
        </w:rPr>
        <w:t>subbands</w:t>
      </w:r>
      <w:proofErr w:type="spellEnd"/>
    </w:p>
    <w:p w14:paraId="1D97D4A8" w14:textId="43CB04DD" w:rsidR="00DA408C" w:rsidRDefault="00DA408C" w:rsidP="00DA408C">
      <w:pPr>
        <w:rPr>
          <w:rFonts w:eastAsia="바탕"/>
          <w:b/>
          <w:i/>
          <w:lang w:val="en-US" w:eastAsia="ko-KR"/>
        </w:rPr>
      </w:pPr>
      <w:r w:rsidRPr="00274285">
        <w:rPr>
          <w:rFonts w:eastAsia="바탕" w:hint="eastAsia"/>
          <w:b/>
          <w:i/>
          <w:lang w:val="en-US" w:eastAsia="ko-KR"/>
        </w:rPr>
        <w:t>P</w:t>
      </w:r>
      <w:r w:rsidRPr="00274285">
        <w:rPr>
          <w:rFonts w:eastAsia="바탕"/>
          <w:b/>
          <w:i/>
          <w:lang w:val="en-US" w:eastAsia="ko-KR"/>
        </w:rPr>
        <w:t xml:space="preserve">roposal </w:t>
      </w:r>
      <w:r>
        <w:rPr>
          <w:rFonts w:eastAsia="바탕"/>
          <w:b/>
          <w:i/>
          <w:lang w:val="en-US" w:eastAsia="ko-KR"/>
        </w:rPr>
        <w:t>1</w:t>
      </w:r>
      <w:r w:rsidR="00B80B95">
        <w:rPr>
          <w:rFonts w:eastAsia="바탕"/>
          <w:b/>
          <w:i/>
          <w:lang w:val="en-US" w:eastAsia="ko-KR"/>
        </w:rPr>
        <w:t>2</w:t>
      </w:r>
      <w:r w:rsidRPr="00274285">
        <w:rPr>
          <w:rFonts w:eastAsia="바탕"/>
          <w:b/>
          <w:i/>
          <w:lang w:val="en-US" w:eastAsia="ko-KR"/>
        </w:rPr>
        <w:t xml:space="preserve">: </w:t>
      </w:r>
      <w:r>
        <w:rPr>
          <w:rFonts w:eastAsia="바탕"/>
          <w:b/>
          <w:i/>
          <w:lang w:val="en-US" w:eastAsia="ko-KR"/>
        </w:rPr>
        <w:t>Discuss the following options for frequency r</w:t>
      </w:r>
      <w:r w:rsidRPr="00006925">
        <w:rPr>
          <w:rFonts w:eastAsia="바탕"/>
          <w:b/>
          <w:i/>
          <w:lang w:val="en-US" w:eastAsia="ko-KR"/>
        </w:rPr>
        <w:t xml:space="preserve">esource allocation </w:t>
      </w:r>
      <w:r>
        <w:rPr>
          <w:rFonts w:eastAsia="바탕"/>
          <w:b/>
          <w:i/>
          <w:lang w:val="en-US" w:eastAsia="ko-KR"/>
        </w:rPr>
        <w:t xml:space="preserve">of CSI-RS </w:t>
      </w:r>
      <w:r w:rsidRPr="00006925">
        <w:rPr>
          <w:rFonts w:eastAsia="바탕"/>
          <w:b/>
          <w:i/>
          <w:lang w:val="en-US" w:eastAsia="ko-KR"/>
        </w:rPr>
        <w:t xml:space="preserve">across two DL </w:t>
      </w:r>
      <w:proofErr w:type="spellStart"/>
      <w:r w:rsidRPr="00006925">
        <w:rPr>
          <w:rFonts w:eastAsia="바탕"/>
          <w:b/>
          <w:i/>
          <w:lang w:val="en-US" w:eastAsia="ko-KR"/>
        </w:rPr>
        <w:t>subbands</w:t>
      </w:r>
      <w:proofErr w:type="spellEnd"/>
      <w:r w:rsidRPr="00006925">
        <w:rPr>
          <w:rFonts w:eastAsia="바탕"/>
          <w:b/>
          <w:i/>
          <w:lang w:val="en-US" w:eastAsia="ko-KR"/>
        </w:rPr>
        <w:t xml:space="preserve"> in SBFD symbols</w:t>
      </w:r>
    </w:p>
    <w:p w14:paraId="64C5F4FD" w14:textId="77777777" w:rsidR="00DA408C" w:rsidRPr="00006925" w:rsidRDefault="00DA408C" w:rsidP="00DA408C">
      <w:pPr>
        <w:pStyle w:val="ac"/>
        <w:numPr>
          <w:ilvl w:val="0"/>
          <w:numId w:val="32"/>
        </w:numPr>
        <w:ind w:leftChars="0"/>
        <w:rPr>
          <w:rFonts w:eastAsia="바탕"/>
          <w:b/>
          <w:i/>
          <w:lang w:val="en-US" w:eastAsia="ko-KR"/>
        </w:rPr>
      </w:pPr>
      <w:r w:rsidRPr="00006925">
        <w:rPr>
          <w:rFonts w:eastAsia="바탕"/>
          <w:b/>
          <w:i/>
          <w:lang w:val="en-US" w:eastAsia="ko-KR"/>
        </w:rPr>
        <w:t>Option 1: Two contiguous CSI-RS resources that are linked</w:t>
      </w:r>
    </w:p>
    <w:p w14:paraId="19548473" w14:textId="77777777" w:rsidR="00DA408C" w:rsidRPr="00006925" w:rsidRDefault="00DA408C" w:rsidP="00DA408C">
      <w:pPr>
        <w:pStyle w:val="ac"/>
        <w:numPr>
          <w:ilvl w:val="0"/>
          <w:numId w:val="32"/>
        </w:numPr>
        <w:ind w:leftChars="0"/>
        <w:rPr>
          <w:rFonts w:eastAsia="바탕"/>
          <w:b/>
          <w:i/>
          <w:lang w:val="en-US" w:eastAsia="ko-KR"/>
        </w:rPr>
      </w:pPr>
      <w:r w:rsidRPr="00006925">
        <w:rPr>
          <w:rFonts w:eastAsia="바탕"/>
          <w:b/>
          <w:i/>
          <w:lang w:val="en-US" w:eastAsia="ko-KR"/>
        </w:rPr>
        <w:t>Option 2: One CSI-RS resource</w:t>
      </w:r>
    </w:p>
    <w:p w14:paraId="5A69F0E4" w14:textId="77777777" w:rsidR="00DA408C" w:rsidRPr="00006925" w:rsidRDefault="00DA408C" w:rsidP="00DA408C">
      <w:pPr>
        <w:pStyle w:val="ac"/>
        <w:numPr>
          <w:ilvl w:val="1"/>
          <w:numId w:val="32"/>
        </w:numPr>
        <w:ind w:leftChars="0"/>
        <w:rPr>
          <w:rFonts w:eastAsia="바탕"/>
          <w:b/>
          <w:i/>
          <w:lang w:val="en-US" w:eastAsia="ko-KR"/>
        </w:rPr>
      </w:pPr>
      <w:r w:rsidRPr="00006925">
        <w:rPr>
          <w:rFonts w:eastAsia="바탕"/>
          <w:b/>
          <w:i/>
          <w:lang w:val="en-US" w:eastAsia="ko-KR"/>
        </w:rPr>
        <w:t>Option 2-1: Non-contiguous CSI-RS resource allocation</w:t>
      </w:r>
    </w:p>
    <w:p w14:paraId="2D4B2EC0" w14:textId="77777777" w:rsidR="00DA408C" w:rsidRPr="00006925" w:rsidRDefault="00DA408C" w:rsidP="00DA408C">
      <w:pPr>
        <w:pStyle w:val="ac"/>
        <w:numPr>
          <w:ilvl w:val="1"/>
          <w:numId w:val="32"/>
        </w:numPr>
        <w:ind w:leftChars="0"/>
        <w:rPr>
          <w:rFonts w:eastAsia="바탕"/>
          <w:b/>
          <w:i/>
          <w:lang w:val="en-US" w:eastAsia="ko-KR"/>
        </w:rPr>
      </w:pPr>
      <w:r w:rsidRPr="00006925">
        <w:rPr>
          <w:rFonts w:eastAsia="바탕"/>
          <w:b/>
          <w:i/>
          <w:lang w:val="en-US" w:eastAsia="ko-KR"/>
        </w:rPr>
        <w:t xml:space="preserve">Option 2-2: One contiguous CSI-RS resource allocation with non-contiguous CSI-RS resource derived by excluding frequency resources outside DL </w:t>
      </w:r>
      <w:proofErr w:type="spellStart"/>
      <w:r w:rsidRPr="00006925">
        <w:rPr>
          <w:rFonts w:eastAsia="바탕"/>
          <w:b/>
          <w:i/>
          <w:lang w:val="en-US" w:eastAsia="ko-KR"/>
        </w:rPr>
        <w:t>subband</w:t>
      </w:r>
      <w:proofErr w:type="spellEnd"/>
      <w:r w:rsidRPr="00006925">
        <w:rPr>
          <w:rFonts w:eastAsia="바탕"/>
          <w:b/>
          <w:i/>
          <w:lang w:val="en-US" w:eastAsia="ko-KR"/>
        </w:rPr>
        <w:t xml:space="preserve"> (s)</w:t>
      </w:r>
    </w:p>
    <w:p w14:paraId="5505E782" w14:textId="5E86636E" w:rsidR="00DA408C" w:rsidRPr="002864CD" w:rsidRDefault="00DA408C" w:rsidP="00DA408C">
      <w:pPr>
        <w:rPr>
          <w:rFonts w:eastAsia="바탕"/>
          <w:b/>
          <w:i/>
          <w:lang w:val="en-US" w:eastAsia="ko-KR"/>
        </w:rPr>
      </w:pPr>
      <w:r w:rsidRPr="002864CD">
        <w:rPr>
          <w:rFonts w:eastAsia="바탕" w:hint="eastAsia"/>
          <w:b/>
          <w:i/>
          <w:lang w:val="en-US" w:eastAsia="ko-KR"/>
        </w:rPr>
        <w:t>P</w:t>
      </w:r>
      <w:r w:rsidRPr="002864CD">
        <w:rPr>
          <w:rFonts w:eastAsia="바탕"/>
          <w:b/>
          <w:i/>
          <w:lang w:val="en-US" w:eastAsia="ko-KR"/>
        </w:rPr>
        <w:t>roposal</w:t>
      </w:r>
      <w:r>
        <w:rPr>
          <w:rFonts w:eastAsia="바탕"/>
          <w:b/>
          <w:i/>
          <w:lang w:val="en-US" w:eastAsia="ko-KR"/>
        </w:rPr>
        <w:t xml:space="preserve"> 1</w:t>
      </w:r>
      <w:r w:rsidR="00B80B95">
        <w:rPr>
          <w:rFonts w:eastAsia="바탕"/>
          <w:b/>
          <w:i/>
          <w:lang w:val="en-US" w:eastAsia="ko-KR"/>
        </w:rPr>
        <w:t>3</w:t>
      </w:r>
      <w:r w:rsidRPr="002864CD">
        <w:rPr>
          <w:rFonts w:eastAsia="바탕"/>
          <w:b/>
          <w:i/>
          <w:lang w:val="en-US" w:eastAsia="ko-KR"/>
        </w:rPr>
        <w:t>:</w:t>
      </w:r>
      <w:r w:rsidRPr="00985D95">
        <w:rPr>
          <w:rFonts w:eastAsia="바탕"/>
          <w:b/>
          <w:i/>
          <w:lang w:val="en-US" w:eastAsia="ko-KR"/>
        </w:rPr>
        <w:t xml:space="preserve"> </w:t>
      </w:r>
      <w:r>
        <w:rPr>
          <w:rFonts w:eastAsia="바탕"/>
          <w:b/>
          <w:i/>
          <w:lang w:val="en-US" w:eastAsia="ko-KR"/>
        </w:rPr>
        <w:t>C</w:t>
      </w:r>
      <w:r w:rsidRPr="00197CDB">
        <w:rPr>
          <w:rFonts w:eastAsia="바탕"/>
          <w:b/>
          <w:i/>
          <w:lang w:val="en-US" w:eastAsia="ko-KR"/>
        </w:rPr>
        <w:t xml:space="preserve">onsider restricting the position of the SBFD </w:t>
      </w:r>
      <w:proofErr w:type="spellStart"/>
      <w:r w:rsidRPr="00197CDB">
        <w:rPr>
          <w:rFonts w:eastAsia="바탕"/>
          <w:b/>
          <w:i/>
          <w:lang w:val="en-US" w:eastAsia="ko-KR"/>
        </w:rPr>
        <w:t>subband</w:t>
      </w:r>
      <w:proofErr w:type="spellEnd"/>
      <w:r w:rsidRPr="00197CDB">
        <w:rPr>
          <w:rFonts w:eastAsia="바탕"/>
          <w:b/>
          <w:i/>
          <w:lang w:val="en-US" w:eastAsia="ko-KR"/>
        </w:rPr>
        <w:t xml:space="preserve"> boundary to prevent misalignment between the RBG boundary and DL/UL </w:t>
      </w:r>
      <w:proofErr w:type="spellStart"/>
      <w:r w:rsidRPr="00197CDB">
        <w:rPr>
          <w:rFonts w:eastAsia="바탕"/>
          <w:b/>
          <w:i/>
          <w:lang w:val="en-US" w:eastAsia="ko-KR"/>
        </w:rPr>
        <w:t>subband</w:t>
      </w:r>
      <w:proofErr w:type="spellEnd"/>
      <w:r w:rsidRPr="00197CDB">
        <w:rPr>
          <w:rFonts w:eastAsia="바탕"/>
          <w:b/>
          <w:i/>
          <w:lang w:val="en-US" w:eastAsia="ko-KR"/>
        </w:rPr>
        <w:t xml:space="preserve"> boundary.</w:t>
      </w:r>
    </w:p>
    <w:p w14:paraId="5E8F41F0" w14:textId="64A1684C" w:rsidR="00DA408C" w:rsidRPr="002864CD" w:rsidRDefault="00DA408C" w:rsidP="00DA408C">
      <w:pPr>
        <w:rPr>
          <w:rFonts w:eastAsia="바탕"/>
          <w:b/>
          <w:i/>
          <w:lang w:val="en-US" w:eastAsia="ko-KR"/>
        </w:rPr>
      </w:pPr>
      <w:r w:rsidRPr="002864CD">
        <w:rPr>
          <w:rFonts w:eastAsia="바탕" w:hint="eastAsia"/>
          <w:b/>
          <w:i/>
          <w:lang w:val="en-US" w:eastAsia="ko-KR"/>
        </w:rPr>
        <w:t>P</w:t>
      </w:r>
      <w:r w:rsidRPr="002864CD">
        <w:rPr>
          <w:rFonts w:eastAsia="바탕"/>
          <w:b/>
          <w:i/>
          <w:lang w:val="en-US" w:eastAsia="ko-KR"/>
        </w:rPr>
        <w:t>roposal</w:t>
      </w:r>
      <w:r>
        <w:rPr>
          <w:rFonts w:eastAsia="바탕"/>
          <w:b/>
          <w:i/>
          <w:lang w:val="en-US" w:eastAsia="ko-KR"/>
        </w:rPr>
        <w:t xml:space="preserve"> 1</w:t>
      </w:r>
      <w:r w:rsidR="00B80B95">
        <w:rPr>
          <w:rFonts w:eastAsia="바탕"/>
          <w:b/>
          <w:i/>
          <w:lang w:val="en-US" w:eastAsia="ko-KR"/>
        </w:rPr>
        <w:t>4</w:t>
      </w:r>
      <w:r w:rsidRPr="002864CD">
        <w:rPr>
          <w:rFonts w:eastAsia="바탕"/>
          <w:b/>
          <w:i/>
          <w:lang w:val="en-US" w:eastAsia="ko-KR"/>
        </w:rPr>
        <w:t xml:space="preserve">: </w:t>
      </w:r>
      <w:r>
        <w:rPr>
          <w:rFonts w:eastAsia="바탕"/>
          <w:b/>
          <w:i/>
          <w:lang w:val="en-US" w:eastAsia="ko-KR"/>
        </w:rPr>
        <w:t>C</w:t>
      </w:r>
      <w:r w:rsidRPr="00197CDB">
        <w:rPr>
          <w:rFonts w:eastAsia="바탕"/>
          <w:b/>
          <w:i/>
          <w:lang w:val="en-US" w:eastAsia="ko-KR"/>
        </w:rPr>
        <w:t xml:space="preserve">onsider restricting the position of the SBFD </w:t>
      </w:r>
      <w:proofErr w:type="spellStart"/>
      <w:r w:rsidRPr="00197CDB">
        <w:rPr>
          <w:rFonts w:eastAsia="바탕"/>
          <w:b/>
          <w:i/>
          <w:lang w:val="en-US" w:eastAsia="ko-KR"/>
        </w:rPr>
        <w:t>subband</w:t>
      </w:r>
      <w:proofErr w:type="spellEnd"/>
      <w:r w:rsidRPr="00197CDB">
        <w:rPr>
          <w:rFonts w:eastAsia="바탕"/>
          <w:b/>
          <w:i/>
          <w:lang w:val="en-US" w:eastAsia="ko-KR"/>
        </w:rPr>
        <w:t xml:space="preserve"> boundary to prevent misalignment between the </w:t>
      </w:r>
      <w:r>
        <w:rPr>
          <w:rFonts w:eastAsia="바탕"/>
          <w:b/>
          <w:i/>
          <w:lang w:val="en-US" w:eastAsia="ko-KR"/>
        </w:rPr>
        <w:t>PRG</w:t>
      </w:r>
      <w:r w:rsidRPr="00197CDB">
        <w:rPr>
          <w:rFonts w:eastAsia="바탕"/>
          <w:b/>
          <w:i/>
          <w:lang w:val="en-US" w:eastAsia="ko-KR"/>
        </w:rPr>
        <w:t xml:space="preserve"> boundary and DL </w:t>
      </w:r>
      <w:proofErr w:type="spellStart"/>
      <w:r w:rsidRPr="00197CDB">
        <w:rPr>
          <w:rFonts w:eastAsia="바탕"/>
          <w:b/>
          <w:i/>
          <w:lang w:val="en-US" w:eastAsia="ko-KR"/>
        </w:rPr>
        <w:t>subband</w:t>
      </w:r>
      <w:proofErr w:type="spellEnd"/>
      <w:r w:rsidRPr="00197CDB">
        <w:rPr>
          <w:rFonts w:eastAsia="바탕"/>
          <w:b/>
          <w:i/>
          <w:lang w:val="en-US" w:eastAsia="ko-KR"/>
        </w:rPr>
        <w:t xml:space="preserve"> boundary.</w:t>
      </w:r>
    </w:p>
    <w:p w14:paraId="38E17A9D" w14:textId="1F2B16AF" w:rsidR="00DA408C" w:rsidRDefault="00DA408C" w:rsidP="00DA408C">
      <w:pPr>
        <w:rPr>
          <w:rFonts w:eastAsia="바탕"/>
          <w:b/>
          <w:i/>
          <w:lang w:val="en-US" w:eastAsia="ko-KR"/>
        </w:rPr>
      </w:pPr>
      <w:r w:rsidRPr="00BF37C3">
        <w:rPr>
          <w:rFonts w:eastAsia="바탕" w:hint="eastAsia"/>
          <w:b/>
          <w:i/>
          <w:lang w:val="en-US" w:eastAsia="ko-KR"/>
        </w:rPr>
        <w:t>P</w:t>
      </w:r>
      <w:r w:rsidRPr="00BF37C3">
        <w:rPr>
          <w:rFonts w:eastAsia="바탕"/>
          <w:b/>
          <w:i/>
          <w:lang w:val="en-US" w:eastAsia="ko-KR"/>
        </w:rPr>
        <w:t>roposal</w:t>
      </w:r>
      <w:r>
        <w:rPr>
          <w:rFonts w:eastAsia="바탕"/>
          <w:b/>
          <w:i/>
          <w:lang w:val="en-US" w:eastAsia="ko-KR"/>
        </w:rPr>
        <w:t xml:space="preserve"> 1</w:t>
      </w:r>
      <w:r w:rsidR="00B80B95">
        <w:rPr>
          <w:rFonts w:eastAsia="바탕"/>
          <w:b/>
          <w:i/>
          <w:lang w:val="en-US" w:eastAsia="ko-KR"/>
        </w:rPr>
        <w:t>5</w:t>
      </w:r>
      <w:r w:rsidRPr="00BF37C3">
        <w:rPr>
          <w:rFonts w:eastAsia="바탕"/>
          <w:b/>
          <w:i/>
          <w:lang w:val="en-US" w:eastAsia="ko-KR"/>
        </w:rPr>
        <w:t xml:space="preserve">: </w:t>
      </w:r>
      <w:r>
        <w:rPr>
          <w:rFonts w:eastAsia="바탕" w:hint="eastAsia"/>
          <w:b/>
          <w:i/>
          <w:lang w:val="en-US" w:eastAsia="ko-KR"/>
        </w:rPr>
        <w:t>D</w:t>
      </w:r>
      <w:r>
        <w:rPr>
          <w:rFonts w:eastAsia="바탕"/>
          <w:b/>
          <w:i/>
          <w:lang w:val="en-US" w:eastAsia="ko-KR"/>
        </w:rPr>
        <w:t xml:space="preserve">iscuss the misalignment issue between CSI reporting </w:t>
      </w:r>
      <w:proofErr w:type="spellStart"/>
      <w:r>
        <w:rPr>
          <w:rFonts w:eastAsia="바탕"/>
          <w:b/>
          <w:i/>
          <w:lang w:val="en-US" w:eastAsia="ko-KR"/>
        </w:rPr>
        <w:t>subband</w:t>
      </w:r>
      <w:proofErr w:type="spellEnd"/>
      <w:r>
        <w:rPr>
          <w:rFonts w:eastAsia="바탕"/>
          <w:b/>
          <w:i/>
          <w:lang w:val="en-US" w:eastAsia="ko-KR"/>
        </w:rPr>
        <w:t xml:space="preserve"> and DL </w:t>
      </w:r>
      <w:proofErr w:type="spellStart"/>
      <w:r>
        <w:rPr>
          <w:rFonts w:eastAsia="바탕"/>
          <w:b/>
          <w:i/>
          <w:lang w:val="en-US" w:eastAsia="ko-KR"/>
        </w:rPr>
        <w:t>subband</w:t>
      </w:r>
      <w:proofErr w:type="spellEnd"/>
      <w:r>
        <w:rPr>
          <w:rFonts w:eastAsia="바탕"/>
          <w:b/>
          <w:i/>
          <w:lang w:val="en-US" w:eastAsia="ko-KR"/>
        </w:rPr>
        <w:t xml:space="preserve"> boundary using the following as a baseline.</w:t>
      </w:r>
    </w:p>
    <w:p w14:paraId="3D29BE7D" w14:textId="77777777" w:rsidR="00DA408C" w:rsidRPr="005C3960" w:rsidRDefault="00DA408C" w:rsidP="00DA408C">
      <w:pPr>
        <w:pStyle w:val="ac"/>
        <w:numPr>
          <w:ilvl w:val="0"/>
          <w:numId w:val="36"/>
        </w:numPr>
        <w:ind w:leftChars="0"/>
        <w:rPr>
          <w:rFonts w:eastAsia="바탕"/>
          <w:b/>
          <w:i/>
          <w:lang w:val="en-US" w:eastAsia="ko-KR"/>
        </w:rPr>
      </w:pPr>
      <w:r w:rsidRPr="005C3960">
        <w:rPr>
          <w:rFonts w:eastAsia="바탕"/>
          <w:b/>
          <w:i/>
          <w:lang w:val="en-US" w:eastAsia="ko-KR"/>
        </w:rPr>
        <w:t xml:space="preserve">For a CSI reporting </w:t>
      </w:r>
      <w:proofErr w:type="spellStart"/>
      <w:r w:rsidRPr="005C3960">
        <w:rPr>
          <w:rFonts w:eastAsia="바탕"/>
          <w:b/>
          <w:i/>
          <w:lang w:val="en-US" w:eastAsia="ko-KR"/>
        </w:rPr>
        <w:t>subband</w:t>
      </w:r>
      <w:proofErr w:type="spellEnd"/>
      <w:r w:rsidRPr="005C3960">
        <w:rPr>
          <w:rFonts w:eastAsia="바탕"/>
          <w:b/>
          <w:i/>
          <w:lang w:val="en-US" w:eastAsia="ko-KR"/>
        </w:rPr>
        <w:t xml:space="preserve"> which overlaps with SBFD </w:t>
      </w:r>
      <w:proofErr w:type="spellStart"/>
      <w:r w:rsidRPr="005C3960">
        <w:rPr>
          <w:rFonts w:eastAsia="바탕"/>
          <w:b/>
          <w:i/>
          <w:lang w:val="en-US" w:eastAsia="ko-KR"/>
        </w:rPr>
        <w:t>subband</w:t>
      </w:r>
      <w:proofErr w:type="spellEnd"/>
      <w:r w:rsidRPr="005C3960">
        <w:rPr>
          <w:rFonts w:eastAsia="바탕"/>
          <w:b/>
          <w:i/>
          <w:lang w:val="en-US" w:eastAsia="ko-KR"/>
        </w:rPr>
        <w:t xml:space="preserve"> boundaries, CSI report is derived based on CSI-RS resources excluding CSI-RS resources outside DL </w:t>
      </w:r>
      <w:proofErr w:type="spellStart"/>
      <w:r w:rsidRPr="005C3960">
        <w:rPr>
          <w:rFonts w:eastAsia="바탕"/>
          <w:b/>
          <w:i/>
          <w:lang w:val="en-US" w:eastAsia="ko-KR"/>
        </w:rPr>
        <w:t>subband</w:t>
      </w:r>
      <w:proofErr w:type="spellEnd"/>
      <w:r w:rsidRPr="005C3960">
        <w:rPr>
          <w:rFonts w:eastAsia="바탕"/>
          <w:b/>
          <w:i/>
          <w:lang w:val="en-US" w:eastAsia="ko-KR"/>
        </w:rPr>
        <w:t>(s) for SBFD-aware UE.</w:t>
      </w:r>
    </w:p>
    <w:p w14:paraId="057D9901" w14:textId="531200B4" w:rsidR="00DA408C" w:rsidRDefault="00DA408C" w:rsidP="00DA408C">
      <w:pPr>
        <w:rPr>
          <w:rFonts w:eastAsia="바탕"/>
          <w:b/>
          <w:i/>
          <w:lang w:val="en-US" w:eastAsia="ko-KR"/>
        </w:rPr>
      </w:pPr>
      <w:r w:rsidRPr="005C3960">
        <w:rPr>
          <w:rFonts w:eastAsia="바탕" w:hint="eastAsia"/>
          <w:b/>
          <w:i/>
          <w:lang w:val="en-US" w:eastAsia="ko-KR"/>
        </w:rPr>
        <w:t>P</w:t>
      </w:r>
      <w:r w:rsidRPr="005C3960">
        <w:rPr>
          <w:rFonts w:eastAsia="바탕"/>
          <w:b/>
          <w:i/>
          <w:lang w:val="en-US" w:eastAsia="ko-KR"/>
        </w:rPr>
        <w:t>roposal</w:t>
      </w:r>
      <w:r>
        <w:rPr>
          <w:rFonts w:eastAsia="바탕"/>
          <w:b/>
          <w:i/>
          <w:lang w:val="en-US" w:eastAsia="ko-KR"/>
        </w:rPr>
        <w:t xml:space="preserve"> 1</w:t>
      </w:r>
      <w:r w:rsidR="00B80B95">
        <w:rPr>
          <w:rFonts w:eastAsia="바탕"/>
          <w:b/>
          <w:i/>
          <w:lang w:val="en-US" w:eastAsia="ko-KR"/>
        </w:rPr>
        <w:t>6</w:t>
      </w:r>
      <w:r w:rsidRPr="005C3960">
        <w:rPr>
          <w:rFonts w:eastAsia="바탕"/>
          <w:b/>
          <w:i/>
          <w:lang w:val="en-US" w:eastAsia="ko-KR"/>
        </w:rPr>
        <w:t xml:space="preserve">: </w:t>
      </w:r>
      <w:r w:rsidRPr="005C3960">
        <w:rPr>
          <w:rFonts w:eastAsia="바탕" w:hint="eastAsia"/>
          <w:b/>
          <w:i/>
          <w:lang w:val="en-US" w:eastAsia="ko-KR"/>
        </w:rPr>
        <w:t>D</w:t>
      </w:r>
      <w:r w:rsidRPr="005C3960">
        <w:rPr>
          <w:rFonts w:eastAsia="바탕"/>
          <w:b/>
          <w:i/>
          <w:lang w:val="en-US" w:eastAsia="ko-KR"/>
        </w:rPr>
        <w:t xml:space="preserve">iscuss the </w:t>
      </w:r>
      <w:r>
        <w:rPr>
          <w:rFonts w:eastAsia="바탕"/>
          <w:b/>
          <w:i/>
          <w:lang w:val="en-US" w:eastAsia="ko-KR"/>
        </w:rPr>
        <w:t>overlapping</w:t>
      </w:r>
      <w:r w:rsidRPr="005C3960">
        <w:rPr>
          <w:rFonts w:eastAsia="바탕"/>
          <w:b/>
          <w:i/>
          <w:lang w:val="en-US" w:eastAsia="ko-KR"/>
        </w:rPr>
        <w:t xml:space="preserve"> issue between </w:t>
      </w:r>
      <w:r>
        <w:rPr>
          <w:rFonts w:eastAsia="바탕"/>
          <w:b/>
          <w:i/>
          <w:lang w:val="en-US" w:eastAsia="ko-KR"/>
        </w:rPr>
        <w:t>CSI-RS resource</w:t>
      </w:r>
      <w:r w:rsidRPr="005C3960">
        <w:rPr>
          <w:rFonts w:eastAsia="바탕"/>
          <w:b/>
          <w:i/>
          <w:lang w:val="en-US" w:eastAsia="ko-KR"/>
        </w:rPr>
        <w:t xml:space="preserve"> and DL </w:t>
      </w:r>
      <w:proofErr w:type="spellStart"/>
      <w:r w:rsidRPr="005C3960">
        <w:rPr>
          <w:rFonts w:eastAsia="바탕"/>
          <w:b/>
          <w:i/>
          <w:lang w:val="en-US" w:eastAsia="ko-KR"/>
        </w:rPr>
        <w:t>subband</w:t>
      </w:r>
      <w:proofErr w:type="spellEnd"/>
      <w:r w:rsidRPr="005C3960">
        <w:rPr>
          <w:rFonts w:eastAsia="바탕"/>
          <w:b/>
          <w:i/>
          <w:lang w:val="en-US" w:eastAsia="ko-KR"/>
        </w:rPr>
        <w:t xml:space="preserve"> boundary using the following as a baseline.</w:t>
      </w:r>
    </w:p>
    <w:p w14:paraId="3E637BCD" w14:textId="77777777" w:rsidR="00DA408C" w:rsidRPr="005C3960" w:rsidRDefault="00DA408C" w:rsidP="00DA408C">
      <w:pPr>
        <w:pStyle w:val="ac"/>
        <w:numPr>
          <w:ilvl w:val="0"/>
          <w:numId w:val="36"/>
        </w:numPr>
        <w:ind w:leftChars="0"/>
        <w:rPr>
          <w:rFonts w:eastAsia="바탕"/>
          <w:b/>
          <w:i/>
          <w:lang w:val="en-US" w:eastAsia="ko-KR"/>
        </w:rPr>
      </w:pPr>
      <w:r w:rsidRPr="005C3960">
        <w:rPr>
          <w:rFonts w:eastAsia="바탕"/>
          <w:b/>
          <w:i/>
          <w:lang w:val="en-US" w:eastAsia="ko-KR"/>
        </w:rPr>
        <w:lastRenderedPageBreak/>
        <w:t xml:space="preserve">For a CSI-RS resource which overlaps with SBFD </w:t>
      </w:r>
      <w:proofErr w:type="spellStart"/>
      <w:r w:rsidRPr="005C3960">
        <w:rPr>
          <w:rFonts w:eastAsia="바탕"/>
          <w:b/>
          <w:i/>
          <w:lang w:val="en-US" w:eastAsia="ko-KR"/>
        </w:rPr>
        <w:t>subband</w:t>
      </w:r>
      <w:proofErr w:type="spellEnd"/>
      <w:r w:rsidRPr="005C3960">
        <w:rPr>
          <w:rFonts w:eastAsia="바탕"/>
          <w:b/>
          <w:i/>
          <w:lang w:val="en-US" w:eastAsia="ko-KR"/>
        </w:rPr>
        <w:t xml:space="preserve"> boundaries, only CSI-RS resources within DL </w:t>
      </w:r>
      <w:proofErr w:type="spellStart"/>
      <w:r w:rsidRPr="005C3960">
        <w:rPr>
          <w:rFonts w:eastAsia="바탕"/>
          <w:b/>
          <w:i/>
          <w:lang w:val="en-US" w:eastAsia="ko-KR"/>
        </w:rPr>
        <w:t>subband</w:t>
      </w:r>
      <w:proofErr w:type="spellEnd"/>
      <w:r w:rsidRPr="005C3960">
        <w:rPr>
          <w:rFonts w:eastAsia="바탕"/>
          <w:b/>
          <w:i/>
          <w:lang w:val="en-US" w:eastAsia="ko-KR"/>
        </w:rPr>
        <w:t>(s) are valid for SBFD-aware UE.</w:t>
      </w:r>
    </w:p>
    <w:p w14:paraId="1BF0EF16" w14:textId="77777777" w:rsidR="00B74CC1" w:rsidRPr="00DA408C" w:rsidRDefault="00B74CC1" w:rsidP="00B74CC1">
      <w:pPr>
        <w:pStyle w:val="Proposal"/>
        <w:rPr>
          <w:sz w:val="22"/>
          <w:u w:val="single"/>
        </w:rPr>
      </w:pPr>
    </w:p>
    <w:p w14:paraId="01610197" w14:textId="7AB8BB28" w:rsidR="00B74CC1" w:rsidRDefault="00B74CC1" w:rsidP="00B74CC1">
      <w:pPr>
        <w:pStyle w:val="Proposal"/>
        <w:rPr>
          <w:sz w:val="22"/>
          <w:u w:val="single"/>
        </w:rPr>
      </w:pPr>
      <w:r>
        <w:rPr>
          <w:sz w:val="22"/>
          <w:u w:val="single"/>
        </w:rPr>
        <w:t>3</w:t>
      </w:r>
      <w:r w:rsidRPr="00324B67">
        <w:rPr>
          <w:sz w:val="22"/>
          <w:u w:val="single"/>
        </w:rPr>
        <w:t xml:space="preserve">) </w:t>
      </w:r>
      <w:r>
        <w:rPr>
          <w:sz w:val="22"/>
          <w:u w:val="single"/>
        </w:rPr>
        <w:t>Physical channels/signals and procedure across SBFD and non-SBFD symbols in different slots</w:t>
      </w:r>
    </w:p>
    <w:p w14:paraId="667D90E0" w14:textId="74B1DE04" w:rsidR="00DA408C" w:rsidRPr="008E7FA6" w:rsidRDefault="00DA408C" w:rsidP="00DA408C">
      <w:pPr>
        <w:rPr>
          <w:rFonts w:eastAsia="바탕"/>
          <w:b/>
          <w:i/>
          <w:lang w:val="en-US" w:eastAsia="ko-KR"/>
        </w:rPr>
      </w:pPr>
      <w:r w:rsidRPr="00D41E74">
        <w:rPr>
          <w:rFonts w:eastAsia="바탕" w:hint="eastAsia"/>
          <w:b/>
          <w:i/>
          <w:lang w:val="en-US" w:eastAsia="ko-KR"/>
        </w:rPr>
        <w:t>P</w:t>
      </w:r>
      <w:r w:rsidRPr="00D41E74">
        <w:rPr>
          <w:rFonts w:eastAsia="바탕"/>
          <w:b/>
          <w:i/>
          <w:lang w:val="en-US" w:eastAsia="ko-KR"/>
        </w:rPr>
        <w:t>roposal</w:t>
      </w:r>
      <w:r>
        <w:rPr>
          <w:rFonts w:eastAsia="바탕"/>
          <w:b/>
          <w:i/>
          <w:lang w:val="en-US" w:eastAsia="ko-KR"/>
        </w:rPr>
        <w:t xml:space="preserve"> 1</w:t>
      </w:r>
      <w:r w:rsidR="00B80B95">
        <w:rPr>
          <w:rFonts w:eastAsia="바탕"/>
          <w:b/>
          <w:i/>
          <w:lang w:val="en-US" w:eastAsia="ko-KR"/>
        </w:rPr>
        <w:t>7</w:t>
      </w:r>
      <w:r w:rsidRPr="00D41E74">
        <w:rPr>
          <w:rFonts w:eastAsia="바탕"/>
          <w:b/>
          <w:i/>
          <w:lang w:val="en-US" w:eastAsia="ko-KR"/>
        </w:rPr>
        <w:t xml:space="preserve">: </w:t>
      </w:r>
      <w:r w:rsidR="00D1303C">
        <w:rPr>
          <w:rFonts w:eastAsia="바탕"/>
          <w:b/>
          <w:i/>
          <w:lang w:val="en-US" w:eastAsia="ko-KR"/>
        </w:rPr>
        <w:t>At least for the cases where the</w:t>
      </w:r>
      <w:r w:rsidR="00D1303C" w:rsidRPr="008E7FA6">
        <w:rPr>
          <w:rFonts w:eastAsia="바탕"/>
          <w:b/>
          <w:i/>
          <w:lang w:val="en-US" w:eastAsia="ko-KR"/>
        </w:rPr>
        <w:t xml:space="preserve"> phase continuity between SBFD and non-SBFD symbols</w:t>
      </w:r>
      <w:r w:rsidR="00D1303C">
        <w:rPr>
          <w:rFonts w:eastAsia="바탕"/>
          <w:b/>
          <w:i/>
          <w:lang w:val="en-US" w:eastAsia="ko-KR"/>
        </w:rPr>
        <w:t xml:space="preserve"> is not maintained</w:t>
      </w:r>
      <w:r w:rsidRPr="008E7FA6">
        <w:rPr>
          <w:rFonts w:eastAsia="바탕"/>
          <w:b/>
          <w:i/>
          <w:lang w:val="en-US" w:eastAsia="ko-KR"/>
        </w:rPr>
        <w:t>, the symbols for transmitting a DL/UL signal/channel should be either all SBFD symbols or all non-SBFD symbols within a slot.</w:t>
      </w:r>
    </w:p>
    <w:p w14:paraId="7A2BD80F" w14:textId="669F3D7B" w:rsidR="00DA408C" w:rsidRPr="00F671B4" w:rsidRDefault="00DA408C" w:rsidP="00DA408C">
      <w:pPr>
        <w:rPr>
          <w:rFonts w:eastAsia="바탕"/>
          <w:b/>
          <w:i/>
          <w:lang w:val="en-US" w:eastAsia="ko-KR"/>
        </w:rPr>
      </w:pPr>
      <w:r w:rsidRPr="00F671B4">
        <w:rPr>
          <w:rFonts w:eastAsia="바탕" w:hint="eastAsia"/>
          <w:b/>
          <w:i/>
          <w:lang w:val="en-US" w:eastAsia="ko-KR"/>
        </w:rPr>
        <w:t>P</w:t>
      </w:r>
      <w:r w:rsidRPr="00F671B4">
        <w:rPr>
          <w:rFonts w:eastAsia="바탕"/>
          <w:b/>
          <w:i/>
          <w:lang w:val="en-US" w:eastAsia="ko-KR"/>
        </w:rPr>
        <w:t>roposal</w:t>
      </w:r>
      <w:r>
        <w:rPr>
          <w:rFonts w:eastAsia="바탕"/>
          <w:b/>
          <w:i/>
          <w:lang w:val="en-US" w:eastAsia="ko-KR"/>
        </w:rPr>
        <w:t xml:space="preserve"> 1</w:t>
      </w:r>
      <w:r w:rsidR="00B80B95">
        <w:rPr>
          <w:rFonts w:eastAsia="바탕"/>
          <w:b/>
          <w:i/>
          <w:lang w:val="en-US" w:eastAsia="ko-KR"/>
        </w:rPr>
        <w:t>8</w:t>
      </w:r>
      <w:r w:rsidRPr="00AD6D97">
        <w:rPr>
          <w:rFonts w:eastAsia="바탕"/>
          <w:b/>
          <w:i/>
          <w:lang w:val="en-US" w:eastAsia="ko-KR"/>
        </w:rPr>
        <w:t xml:space="preserve">: </w:t>
      </w:r>
      <w:r>
        <w:rPr>
          <w:rFonts w:eastAsia="바탕"/>
          <w:b/>
          <w:i/>
          <w:lang w:val="en-US" w:eastAsia="ko-KR"/>
        </w:rPr>
        <w:t xml:space="preserve">Discuss the methods </w:t>
      </w:r>
      <w:r w:rsidRPr="00135DCA">
        <w:rPr>
          <w:rFonts w:eastAsia="바탕"/>
          <w:b/>
          <w:i/>
          <w:lang w:val="en-US" w:eastAsia="ko-KR"/>
        </w:rPr>
        <w:t>to ensure that the symbol resources composing one DL/UL signal/channel occasion within a single slot are either all SBFD symbols or all non-SBFD symbols.</w:t>
      </w:r>
    </w:p>
    <w:p w14:paraId="33F156CB" w14:textId="0606859B" w:rsidR="00DA408C" w:rsidRDefault="00DA408C" w:rsidP="00DA408C">
      <w:pPr>
        <w:rPr>
          <w:rFonts w:eastAsia="바탕"/>
          <w:b/>
          <w:i/>
          <w:lang w:val="en-US" w:eastAsia="ko-KR"/>
        </w:rPr>
      </w:pPr>
      <w:r w:rsidRPr="00F671B4">
        <w:rPr>
          <w:rFonts w:eastAsia="바탕" w:hint="eastAsia"/>
          <w:b/>
          <w:i/>
          <w:lang w:val="en-US" w:eastAsia="ko-KR"/>
        </w:rPr>
        <w:t>P</w:t>
      </w:r>
      <w:r w:rsidRPr="00F671B4">
        <w:rPr>
          <w:rFonts w:eastAsia="바탕"/>
          <w:b/>
          <w:i/>
          <w:lang w:val="en-US" w:eastAsia="ko-KR"/>
        </w:rPr>
        <w:t>roposal</w:t>
      </w:r>
      <w:r>
        <w:rPr>
          <w:rFonts w:eastAsia="바탕"/>
          <w:b/>
          <w:i/>
          <w:lang w:val="en-US" w:eastAsia="ko-KR"/>
        </w:rPr>
        <w:t xml:space="preserve"> 1</w:t>
      </w:r>
      <w:r w:rsidR="00B80B95">
        <w:rPr>
          <w:rFonts w:eastAsia="바탕"/>
          <w:b/>
          <w:i/>
          <w:lang w:val="en-US" w:eastAsia="ko-KR"/>
        </w:rPr>
        <w:t>9</w:t>
      </w:r>
      <w:r w:rsidRPr="00F671B4">
        <w:rPr>
          <w:rFonts w:eastAsia="바탕"/>
          <w:b/>
          <w:i/>
          <w:lang w:val="en-US" w:eastAsia="ko-KR"/>
        </w:rPr>
        <w:t xml:space="preserve">: </w:t>
      </w:r>
      <w:r>
        <w:rPr>
          <w:rFonts w:eastAsia="바탕"/>
          <w:b/>
          <w:i/>
          <w:lang w:val="en-US" w:eastAsia="ko-KR"/>
        </w:rPr>
        <w:t xml:space="preserve">Discuss whether the UL </w:t>
      </w:r>
      <w:r w:rsidRPr="00AD6D97">
        <w:rPr>
          <w:rFonts w:eastAsia="바탕"/>
          <w:b/>
          <w:i/>
          <w:lang w:val="en-US" w:eastAsia="ko-KR"/>
        </w:rPr>
        <w:t>transmissions</w:t>
      </w:r>
      <w:r>
        <w:rPr>
          <w:rFonts w:eastAsia="바탕"/>
          <w:b/>
          <w:i/>
          <w:lang w:val="en-US" w:eastAsia="ko-KR"/>
        </w:rPr>
        <w:t xml:space="preserve"> and DL receptions</w:t>
      </w:r>
      <w:r w:rsidRPr="00AD6D97">
        <w:rPr>
          <w:rFonts w:eastAsia="바탕"/>
          <w:b/>
          <w:i/>
          <w:lang w:val="en-US" w:eastAsia="ko-KR"/>
        </w:rPr>
        <w:t xml:space="preserve"> in SBFD symbols and non-SBFD symbols in different slots</w:t>
      </w:r>
      <w:r>
        <w:rPr>
          <w:rFonts w:eastAsia="바탕"/>
          <w:b/>
          <w:i/>
          <w:lang w:val="en-US" w:eastAsia="ko-KR"/>
        </w:rPr>
        <w:t xml:space="preserve"> </w:t>
      </w:r>
      <w:r>
        <w:rPr>
          <w:rFonts w:eastAsia="바탕" w:hint="eastAsia"/>
          <w:b/>
          <w:i/>
          <w:lang w:val="en-US" w:eastAsia="ko-KR"/>
        </w:rPr>
        <w:t xml:space="preserve">are </w:t>
      </w:r>
      <w:r>
        <w:rPr>
          <w:rFonts w:eastAsia="바탕"/>
          <w:b/>
          <w:i/>
          <w:lang w:val="en-US" w:eastAsia="ko-KR"/>
        </w:rPr>
        <w:t>allowed.</w:t>
      </w:r>
    </w:p>
    <w:p w14:paraId="4C9B7739" w14:textId="77777777" w:rsidR="00DA408C" w:rsidRPr="001F1BFC" w:rsidRDefault="00DA408C" w:rsidP="00DA408C">
      <w:pPr>
        <w:pStyle w:val="ac"/>
        <w:numPr>
          <w:ilvl w:val="0"/>
          <w:numId w:val="37"/>
        </w:numPr>
        <w:ind w:leftChars="0"/>
        <w:rPr>
          <w:rFonts w:eastAsia="바탕"/>
          <w:lang w:val="en-US" w:eastAsia="ko-KR"/>
        </w:rPr>
      </w:pPr>
      <w:r w:rsidRPr="001F1BFC">
        <w:rPr>
          <w:rFonts w:eastAsia="바탕"/>
          <w:b/>
          <w:i/>
          <w:lang w:val="en-US" w:eastAsia="ko-KR"/>
        </w:rPr>
        <w:t>At least f</w:t>
      </w:r>
      <w:r w:rsidRPr="001F1BFC">
        <w:rPr>
          <w:b/>
          <w:i/>
          <w:lang w:val="x-none" w:eastAsia="ko-KR"/>
        </w:rPr>
        <w:t xml:space="preserve">or </w:t>
      </w:r>
      <w:r w:rsidRPr="001F1BFC">
        <w:rPr>
          <w:rFonts w:hint="eastAsia"/>
          <w:b/>
          <w:i/>
          <w:lang w:val="x-none" w:eastAsia="ko-KR"/>
        </w:rPr>
        <w:t>P</w:t>
      </w:r>
      <w:r w:rsidRPr="001F1BFC">
        <w:rPr>
          <w:b/>
          <w:i/>
          <w:lang w:val="x-none" w:eastAsia="ko-KR"/>
        </w:rPr>
        <w:t>USCH and PUCCH transmission</w:t>
      </w:r>
      <w:r w:rsidRPr="001F1BFC">
        <w:rPr>
          <w:rFonts w:eastAsia="바탕" w:hint="eastAsia"/>
          <w:b/>
          <w:i/>
          <w:lang w:val="en-US" w:eastAsia="ko-KR"/>
        </w:rPr>
        <w:t>,</w:t>
      </w:r>
      <w:r w:rsidRPr="001F1BFC">
        <w:rPr>
          <w:rFonts w:eastAsia="바탕"/>
          <w:b/>
          <w:i/>
          <w:lang w:val="en-US" w:eastAsia="ko-KR"/>
        </w:rPr>
        <w:t xml:space="preserve"> the transmissions can be in SBFD symbols and non-SBFD symbols in different slots. </w:t>
      </w:r>
    </w:p>
    <w:p w14:paraId="03399882" w14:textId="434050B1" w:rsidR="00DA408C" w:rsidRDefault="00DA408C" w:rsidP="00DA408C">
      <w:pPr>
        <w:rPr>
          <w:rFonts w:eastAsia="바탕"/>
          <w:b/>
          <w:i/>
          <w:lang w:val="en-US" w:eastAsia="ko-KR"/>
        </w:rPr>
      </w:pPr>
      <w:r w:rsidRPr="00D07595">
        <w:rPr>
          <w:rFonts w:eastAsia="바탕" w:hint="eastAsia"/>
          <w:b/>
          <w:i/>
          <w:lang w:val="en-US" w:eastAsia="ko-KR"/>
        </w:rPr>
        <w:t>P</w:t>
      </w:r>
      <w:r w:rsidRPr="00D07595">
        <w:rPr>
          <w:rFonts w:eastAsia="바탕"/>
          <w:b/>
          <w:i/>
          <w:lang w:val="en-US" w:eastAsia="ko-KR"/>
        </w:rPr>
        <w:t>roposa</w:t>
      </w:r>
      <w:r>
        <w:rPr>
          <w:rFonts w:eastAsia="바탕"/>
          <w:b/>
          <w:i/>
          <w:lang w:val="en-US" w:eastAsia="ko-KR"/>
        </w:rPr>
        <w:t xml:space="preserve">l </w:t>
      </w:r>
      <w:r w:rsidR="00B80B95">
        <w:rPr>
          <w:rFonts w:eastAsia="바탕"/>
          <w:b/>
          <w:i/>
          <w:lang w:val="en-US" w:eastAsia="ko-KR"/>
        </w:rPr>
        <w:t>20</w:t>
      </w:r>
      <w:r w:rsidRPr="00D07595">
        <w:rPr>
          <w:rFonts w:eastAsia="바탕"/>
          <w:b/>
          <w:i/>
          <w:lang w:val="en-US" w:eastAsia="ko-KR"/>
        </w:rPr>
        <w:t xml:space="preserve">: </w:t>
      </w:r>
      <w:r>
        <w:rPr>
          <w:rFonts w:eastAsia="바탕"/>
          <w:b/>
          <w:i/>
          <w:lang w:val="en-US" w:eastAsia="ko-KR"/>
        </w:rPr>
        <w:t>At least for PUSCH and PUCCH, discuss frequency resource allocation for transmission in SBFD symbols and non-SBFD symbols in different slots.</w:t>
      </w:r>
    </w:p>
    <w:p w14:paraId="539C5BB0" w14:textId="156477C9" w:rsidR="00DA408C" w:rsidRPr="00BB0FFE" w:rsidRDefault="00DA408C" w:rsidP="00DA408C">
      <w:pPr>
        <w:rPr>
          <w:rFonts w:eastAsia="바탕"/>
          <w:b/>
          <w:i/>
          <w:lang w:val="en-US" w:eastAsia="ko-KR"/>
        </w:rPr>
      </w:pPr>
      <w:r w:rsidRPr="00F671B4">
        <w:rPr>
          <w:rFonts w:eastAsia="바탕" w:hint="eastAsia"/>
          <w:b/>
          <w:i/>
          <w:lang w:val="en-US" w:eastAsia="ko-KR"/>
        </w:rPr>
        <w:t>P</w:t>
      </w:r>
      <w:r w:rsidRPr="00F671B4">
        <w:rPr>
          <w:rFonts w:eastAsia="바탕"/>
          <w:b/>
          <w:i/>
          <w:lang w:val="en-US" w:eastAsia="ko-KR"/>
        </w:rPr>
        <w:t xml:space="preserve">roposal </w:t>
      </w:r>
      <w:r>
        <w:rPr>
          <w:rFonts w:eastAsia="바탕"/>
          <w:b/>
          <w:i/>
          <w:lang w:val="en-US" w:eastAsia="ko-KR"/>
        </w:rPr>
        <w:t>2</w:t>
      </w:r>
      <w:r w:rsidR="00B80B95">
        <w:rPr>
          <w:rFonts w:eastAsia="바탕"/>
          <w:b/>
          <w:i/>
          <w:lang w:val="en-US" w:eastAsia="ko-KR"/>
        </w:rPr>
        <w:t>1</w:t>
      </w:r>
      <w:r>
        <w:rPr>
          <w:rFonts w:eastAsia="바탕"/>
          <w:b/>
          <w:i/>
          <w:lang w:val="en-US" w:eastAsia="ko-KR"/>
        </w:rPr>
        <w:t xml:space="preserve">: It is necessary to discuss how to </w:t>
      </w:r>
      <w:r w:rsidRPr="00BB0FFE">
        <w:rPr>
          <w:rFonts w:eastAsia="바탕"/>
          <w:b/>
          <w:i/>
          <w:lang w:val="en-US" w:eastAsia="ko-KR"/>
        </w:rPr>
        <w:t>support joint channel estimation when PUSCH/PUCCH repetition is transmitted across SBFD symbols and non-SBFD symbols in different slots.</w:t>
      </w:r>
    </w:p>
    <w:p w14:paraId="30764C14" w14:textId="4A54198F" w:rsidR="00DA408C" w:rsidRPr="00164C5D" w:rsidRDefault="00DA408C" w:rsidP="00DA408C">
      <w:pPr>
        <w:rPr>
          <w:rFonts w:eastAsia="바탕"/>
          <w:b/>
          <w:i/>
          <w:lang w:val="en-US" w:eastAsia="ko-KR"/>
        </w:rPr>
      </w:pPr>
      <w:r w:rsidRPr="00D07595">
        <w:rPr>
          <w:rFonts w:eastAsia="바탕" w:hint="eastAsia"/>
          <w:b/>
          <w:i/>
          <w:lang w:val="en-US" w:eastAsia="ko-KR"/>
        </w:rPr>
        <w:t>P</w:t>
      </w:r>
      <w:r w:rsidRPr="00D07595">
        <w:rPr>
          <w:rFonts w:eastAsia="바탕"/>
          <w:b/>
          <w:i/>
          <w:lang w:val="en-US" w:eastAsia="ko-KR"/>
        </w:rPr>
        <w:t>roposal</w:t>
      </w:r>
      <w:r>
        <w:rPr>
          <w:rFonts w:eastAsia="바탕"/>
          <w:b/>
          <w:i/>
          <w:lang w:val="en-US" w:eastAsia="ko-KR"/>
        </w:rPr>
        <w:t xml:space="preserve"> 2</w:t>
      </w:r>
      <w:r w:rsidR="00B80B95">
        <w:rPr>
          <w:rFonts w:eastAsia="바탕"/>
          <w:b/>
          <w:i/>
          <w:lang w:val="en-US" w:eastAsia="ko-KR"/>
        </w:rPr>
        <w:t>2</w:t>
      </w:r>
      <w:r w:rsidRPr="00D07595">
        <w:rPr>
          <w:rFonts w:eastAsia="바탕"/>
          <w:b/>
          <w:i/>
          <w:lang w:val="en-US" w:eastAsia="ko-KR"/>
        </w:rPr>
        <w:t xml:space="preserve">: </w:t>
      </w:r>
      <w:r>
        <w:rPr>
          <w:rFonts w:eastAsia="바탕"/>
          <w:b/>
          <w:i/>
          <w:lang w:val="en-US" w:eastAsia="ko-KR"/>
        </w:rPr>
        <w:t>D</w:t>
      </w:r>
      <w:r w:rsidRPr="00164C5D">
        <w:rPr>
          <w:rFonts w:eastAsia="바탕"/>
          <w:b/>
          <w:i/>
          <w:lang w:val="en-US" w:eastAsia="ko-KR"/>
        </w:rPr>
        <w:t>iscuss whether it is beneficial for the search space to be transmitted across SBFD symbols and non-SBFD symbols on different occasions.</w:t>
      </w:r>
    </w:p>
    <w:p w14:paraId="45515D47" w14:textId="17655DFD" w:rsidR="00DA408C" w:rsidRPr="00D45229" w:rsidRDefault="00DA408C" w:rsidP="00DA408C">
      <w:pPr>
        <w:rPr>
          <w:rFonts w:eastAsia="바탕"/>
          <w:b/>
          <w:i/>
          <w:lang w:val="en-US" w:eastAsia="ko-KR"/>
        </w:rPr>
      </w:pPr>
      <w:r w:rsidRPr="00D45229">
        <w:rPr>
          <w:rFonts w:eastAsia="바탕" w:hint="eastAsia"/>
          <w:b/>
          <w:i/>
          <w:lang w:val="en-US" w:eastAsia="ko-KR"/>
        </w:rPr>
        <w:t>P</w:t>
      </w:r>
      <w:r w:rsidRPr="00D45229">
        <w:rPr>
          <w:rFonts w:eastAsia="바탕"/>
          <w:b/>
          <w:i/>
          <w:lang w:val="en-US" w:eastAsia="ko-KR"/>
        </w:rPr>
        <w:t xml:space="preserve">roposal </w:t>
      </w:r>
      <w:r>
        <w:rPr>
          <w:rFonts w:eastAsia="바탕"/>
          <w:b/>
          <w:i/>
          <w:lang w:val="en-US" w:eastAsia="ko-KR"/>
        </w:rPr>
        <w:t>2</w:t>
      </w:r>
      <w:r w:rsidR="00B80B95">
        <w:rPr>
          <w:rFonts w:eastAsia="바탕"/>
          <w:b/>
          <w:i/>
          <w:lang w:val="en-US" w:eastAsia="ko-KR"/>
        </w:rPr>
        <w:t>3</w:t>
      </w:r>
      <w:r w:rsidRPr="00D45229">
        <w:rPr>
          <w:rFonts w:eastAsia="바탕"/>
          <w:b/>
          <w:i/>
          <w:lang w:val="en-US" w:eastAsia="ko-KR"/>
        </w:rPr>
        <w:t xml:space="preserve">: </w:t>
      </w:r>
      <w:r>
        <w:rPr>
          <w:rFonts w:eastAsia="바탕"/>
          <w:b/>
          <w:i/>
          <w:lang w:val="en-US" w:eastAsia="ko-KR"/>
        </w:rPr>
        <w:t>M</w:t>
      </w:r>
      <w:r w:rsidRPr="00C23D2C">
        <w:rPr>
          <w:rFonts w:eastAsia="바탕"/>
          <w:b/>
          <w:i/>
          <w:lang w:val="en-US" w:eastAsia="ko-KR"/>
        </w:rPr>
        <w:t>easurements for SBFD symbols should be performed using CSI-RS on SBFD symbols only, and measurements for non-SBFD symbols should be performed using CSI-RS on non-SBFD symbols only.</w:t>
      </w:r>
    </w:p>
    <w:p w14:paraId="5D74479B" w14:textId="26D380FD" w:rsidR="00DA408C" w:rsidRDefault="00DA408C" w:rsidP="00DA408C">
      <w:pPr>
        <w:rPr>
          <w:rFonts w:eastAsia="바탕"/>
          <w:b/>
          <w:i/>
          <w:lang w:val="en-US" w:eastAsia="ko-KR"/>
        </w:rPr>
      </w:pPr>
      <w:r w:rsidRPr="00D45229">
        <w:rPr>
          <w:rFonts w:eastAsia="바탕" w:hint="eastAsia"/>
          <w:b/>
          <w:i/>
          <w:lang w:val="en-US" w:eastAsia="ko-KR"/>
        </w:rPr>
        <w:t>P</w:t>
      </w:r>
      <w:r w:rsidRPr="00D45229">
        <w:rPr>
          <w:rFonts w:eastAsia="바탕"/>
          <w:b/>
          <w:i/>
          <w:lang w:val="en-US" w:eastAsia="ko-KR"/>
        </w:rPr>
        <w:t xml:space="preserve">roposal </w:t>
      </w:r>
      <w:r>
        <w:rPr>
          <w:rFonts w:eastAsia="바탕"/>
          <w:b/>
          <w:i/>
          <w:lang w:val="en-US" w:eastAsia="ko-KR"/>
        </w:rPr>
        <w:t>2</w:t>
      </w:r>
      <w:r w:rsidR="00B80B95">
        <w:rPr>
          <w:rFonts w:eastAsia="바탕"/>
          <w:b/>
          <w:i/>
          <w:lang w:val="en-US" w:eastAsia="ko-KR"/>
        </w:rPr>
        <w:t>4</w:t>
      </w:r>
      <w:r w:rsidRPr="00D45229">
        <w:rPr>
          <w:rFonts w:eastAsia="바탕"/>
          <w:b/>
          <w:i/>
          <w:lang w:val="en-US" w:eastAsia="ko-KR"/>
        </w:rPr>
        <w:t xml:space="preserve">: </w:t>
      </w:r>
      <w:r>
        <w:rPr>
          <w:rFonts w:eastAsia="바탕"/>
          <w:b/>
          <w:i/>
          <w:lang w:val="en-US" w:eastAsia="ko-KR"/>
        </w:rPr>
        <w:t>Independent allocation of CSI-RS for measurements of SBFD symbols and measurements of non-SBFD symbols would be necessary.</w:t>
      </w:r>
    </w:p>
    <w:p w14:paraId="50EBE4D7" w14:textId="1B0827BB" w:rsidR="00DA408C" w:rsidRPr="00723B60" w:rsidRDefault="00DA408C" w:rsidP="00DA408C">
      <w:pPr>
        <w:rPr>
          <w:rFonts w:eastAsia="바탕"/>
          <w:b/>
          <w:i/>
          <w:lang w:val="en-US" w:eastAsia="ko-KR"/>
        </w:rPr>
      </w:pPr>
      <w:r w:rsidRPr="003C14DE">
        <w:rPr>
          <w:rFonts w:eastAsia="바탕" w:hint="eastAsia"/>
          <w:b/>
          <w:i/>
          <w:lang w:val="en-US" w:eastAsia="ko-KR"/>
        </w:rPr>
        <w:t>P</w:t>
      </w:r>
      <w:r w:rsidRPr="003C14DE">
        <w:rPr>
          <w:rFonts w:eastAsia="바탕"/>
          <w:b/>
          <w:i/>
          <w:lang w:val="en-US" w:eastAsia="ko-KR"/>
        </w:rPr>
        <w:t xml:space="preserve">roposal </w:t>
      </w:r>
      <w:r>
        <w:rPr>
          <w:rFonts w:eastAsia="바탕"/>
          <w:b/>
          <w:i/>
          <w:lang w:val="en-US" w:eastAsia="ko-KR"/>
        </w:rPr>
        <w:t>2</w:t>
      </w:r>
      <w:r w:rsidR="00B80B95">
        <w:rPr>
          <w:rFonts w:eastAsia="바탕"/>
          <w:b/>
          <w:i/>
          <w:lang w:val="en-US" w:eastAsia="ko-KR"/>
        </w:rPr>
        <w:t>5</w:t>
      </w:r>
      <w:r w:rsidRPr="003C14DE">
        <w:rPr>
          <w:rFonts w:eastAsia="바탕"/>
          <w:b/>
          <w:i/>
          <w:lang w:val="en-US" w:eastAsia="ko-KR"/>
        </w:rPr>
        <w:t xml:space="preserve">: </w:t>
      </w:r>
      <w:r>
        <w:rPr>
          <w:rFonts w:eastAsia="바탕"/>
          <w:b/>
          <w:i/>
          <w:lang w:val="en-US" w:eastAsia="ko-KR"/>
        </w:rPr>
        <w:t>D</w:t>
      </w:r>
      <w:r w:rsidRPr="00723B60">
        <w:rPr>
          <w:rFonts w:eastAsia="바탕"/>
          <w:b/>
          <w:i/>
          <w:lang w:val="en-US" w:eastAsia="ko-KR"/>
        </w:rPr>
        <w:t xml:space="preserve">iscuss whether the configuration for </w:t>
      </w:r>
      <w:r>
        <w:rPr>
          <w:rFonts w:eastAsia="바탕"/>
          <w:b/>
          <w:i/>
          <w:lang w:val="en-US" w:eastAsia="ko-KR"/>
        </w:rPr>
        <w:t>CSI</w:t>
      </w:r>
      <w:r w:rsidRPr="00723B60">
        <w:rPr>
          <w:rFonts w:eastAsia="바탕"/>
          <w:b/>
          <w:i/>
          <w:lang w:val="en-US" w:eastAsia="ko-KR"/>
        </w:rPr>
        <w:t xml:space="preserve"> report </w:t>
      </w:r>
      <w:r>
        <w:rPr>
          <w:rFonts w:eastAsia="바탕"/>
          <w:b/>
          <w:i/>
          <w:lang w:val="en-US" w:eastAsia="ko-KR"/>
        </w:rPr>
        <w:t>for</w:t>
      </w:r>
      <w:r w:rsidRPr="00723B60">
        <w:rPr>
          <w:rFonts w:eastAsia="바탕"/>
          <w:b/>
          <w:i/>
          <w:lang w:val="en-US" w:eastAsia="ko-KR"/>
        </w:rPr>
        <w:t xml:space="preserve"> SBFD symbols and non-SBFD symbols will be </w:t>
      </w:r>
      <w:r>
        <w:rPr>
          <w:rFonts w:eastAsia="바탕"/>
          <w:b/>
          <w:i/>
          <w:lang w:val="en-US" w:eastAsia="ko-KR"/>
        </w:rPr>
        <w:t>configured using</w:t>
      </w:r>
      <w:r w:rsidRPr="00723B60">
        <w:rPr>
          <w:rFonts w:eastAsia="바탕"/>
          <w:b/>
          <w:i/>
          <w:lang w:val="en-US" w:eastAsia="ko-KR"/>
        </w:rPr>
        <w:t xml:space="preserve"> a single CSI-</w:t>
      </w:r>
      <w:proofErr w:type="spellStart"/>
      <w:r w:rsidRPr="00723B60">
        <w:rPr>
          <w:rFonts w:eastAsia="바탕"/>
          <w:b/>
          <w:i/>
          <w:lang w:val="en-US" w:eastAsia="ko-KR"/>
        </w:rPr>
        <w:t>ReportConfig</w:t>
      </w:r>
      <w:proofErr w:type="spellEnd"/>
      <w:r w:rsidRPr="00723B60">
        <w:rPr>
          <w:rFonts w:eastAsia="바탕"/>
          <w:b/>
          <w:i/>
          <w:lang w:val="en-US" w:eastAsia="ko-KR"/>
        </w:rPr>
        <w:t xml:space="preserve"> or </w:t>
      </w:r>
      <w:r>
        <w:rPr>
          <w:rFonts w:eastAsia="바탕"/>
          <w:b/>
          <w:i/>
          <w:lang w:val="en-US" w:eastAsia="ko-KR"/>
        </w:rPr>
        <w:t>using</w:t>
      </w:r>
      <w:r w:rsidRPr="00723B60">
        <w:rPr>
          <w:rFonts w:eastAsia="바탕"/>
          <w:b/>
          <w:i/>
          <w:lang w:val="en-US" w:eastAsia="ko-KR"/>
        </w:rPr>
        <w:t xml:space="preserve"> independent CSI-</w:t>
      </w:r>
      <w:proofErr w:type="spellStart"/>
      <w:r w:rsidRPr="00723B60">
        <w:rPr>
          <w:rFonts w:eastAsia="바탕"/>
          <w:b/>
          <w:i/>
          <w:lang w:val="en-US" w:eastAsia="ko-KR"/>
        </w:rPr>
        <w:t>ReportConfigs</w:t>
      </w:r>
      <w:proofErr w:type="spellEnd"/>
      <w:r w:rsidRPr="00723B60">
        <w:rPr>
          <w:rFonts w:eastAsia="바탕"/>
          <w:b/>
          <w:i/>
          <w:lang w:val="en-US" w:eastAsia="ko-KR"/>
        </w:rPr>
        <w:t>.</w:t>
      </w:r>
    </w:p>
    <w:p w14:paraId="752CEBCF" w14:textId="77777777" w:rsidR="00B74CC1" w:rsidRPr="007D7AC8" w:rsidRDefault="00B74CC1" w:rsidP="00B74CC1">
      <w:pPr>
        <w:pStyle w:val="Proposal"/>
        <w:rPr>
          <w:sz w:val="22"/>
          <w:u w:val="single"/>
        </w:rPr>
      </w:pPr>
    </w:p>
    <w:p w14:paraId="0186A738" w14:textId="0510EBA6" w:rsidR="00B74CC1" w:rsidRDefault="00B74CC1" w:rsidP="00B74CC1">
      <w:pPr>
        <w:pStyle w:val="Proposal"/>
        <w:rPr>
          <w:sz w:val="22"/>
          <w:u w:val="single"/>
        </w:rPr>
      </w:pPr>
      <w:r>
        <w:rPr>
          <w:sz w:val="22"/>
          <w:u w:val="single"/>
        </w:rPr>
        <w:t>4</w:t>
      </w:r>
      <w:r w:rsidRPr="00324B67">
        <w:rPr>
          <w:sz w:val="22"/>
          <w:u w:val="single"/>
        </w:rPr>
        <w:t xml:space="preserve">) </w:t>
      </w:r>
      <w:r>
        <w:rPr>
          <w:sz w:val="22"/>
          <w:u w:val="single"/>
        </w:rPr>
        <w:t>Configuration for SRS, PUCCH, and PUSCH on SBFD and non-SBFD symbols</w:t>
      </w:r>
    </w:p>
    <w:p w14:paraId="172DB6C5" w14:textId="22E8DECB" w:rsidR="00DA408C" w:rsidRDefault="00DA408C" w:rsidP="00DA408C">
      <w:pPr>
        <w:rPr>
          <w:rFonts w:eastAsia="바탕"/>
          <w:b/>
          <w:i/>
          <w:lang w:val="en-US" w:eastAsia="ko-KR"/>
        </w:rPr>
      </w:pPr>
      <w:r w:rsidRPr="009E54CC">
        <w:rPr>
          <w:rFonts w:eastAsia="바탕" w:hint="eastAsia"/>
          <w:b/>
          <w:i/>
          <w:lang w:val="en-US" w:eastAsia="ko-KR"/>
        </w:rPr>
        <w:t>P</w:t>
      </w:r>
      <w:r w:rsidRPr="009E54CC">
        <w:rPr>
          <w:rFonts w:eastAsia="바탕"/>
          <w:b/>
          <w:i/>
          <w:lang w:val="en-US" w:eastAsia="ko-KR"/>
        </w:rPr>
        <w:t xml:space="preserve">roposal </w:t>
      </w:r>
      <w:r>
        <w:rPr>
          <w:rFonts w:eastAsia="바탕"/>
          <w:b/>
          <w:i/>
          <w:lang w:val="en-US" w:eastAsia="ko-KR"/>
        </w:rPr>
        <w:t>2</w:t>
      </w:r>
      <w:r w:rsidR="00B80B95">
        <w:rPr>
          <w:rFonts w:eastAsia="바탕"/>
          <w:b/>
          <w:i/>
          <w:lang w:val="en-US" w:eastAsia="ko-KR"/>
        </w:rPr>
        <w:t>6</w:t>
      </w:r>
      <w:r w:rsidRPr="009E54CC">
        <w:rPr>
          <w:rFonts w:eastAsia="바탕"/>
          <w:b/>
          <w:i/>
          <w:lang w:val="en-US" w:eastAsia="ko-KR"/>
        </w:rPr>
        <w:t xml:space="preserve">: </w:t>
      </w:r>
      <w:r w:rsidRPr="00835DFE">
        <w:rPr>
          <w:rFonts w:eastAsia="바탕"/>
          <w:b/>
          <w:i/>
          <w:lang w:val="en-US" w:eastAsia="ko-KR"/>
        </w:rPr>
        <w:t>For PUSCH and PUCCH</w:t>
      </w:r>
      <w:r>
        <w:rPr>
          <w:rFonts w:eastAsia="바탕"/>
          <w:b/>
          <w:i/>
          <w:lang w:val="en-US" w:eastAsia="ko-KR"/>
        </w:rPr>
        <w:t>, discuss</w:t>
      </w:r>
      <w:r w:rsidRPr="00CE3916">
        <w:rPr>
          <w:rFonts w:eastAsia="바탕"/>
          <w:b/>
          <w:i/>
          <w:lang w:val="en-US" w:eastAsia="ko-KR"/>
        </w:rPr>
        <w:t xml:space="preserve"> applying independent parameters for SBFD symbols </w:t>
      </w:r>
      <w:r>
        <w:rPr>
          <w:rFonts w:eastAsia="바탕"/>
          <w:b/>
          <w:i/>
          <w:lang w:val="en-US" w:eastAsia="ko-KR"/>
        </w:rPr>
        <w:t>and</w:t>
      </w:r>
      <w:r w:rsidRPr="00CE3916">
        <w:rPr>
          <w:rFonts w:eastAsia="바탕"/>
          <w:b/>
          <w:i/>
          <w:lang w:val="en-US" w:eastAsia="ko-KR"/>
        </w:rPr>
        <w:t xml:space="preserve"> non-SBFD symbols</w:t>
      </w:r>
      <w:r>
        <w:rPr>
          <w:rFonts w:eastAsia="바탕"/>
          <w:b/>
          <w:i/>
          <w:lang w:val="en-US" w:eastAsia="ko-KR"/>
        </w:rPr>
        <w:t>.</w:t>
      </w:r>
    </w:p>
    <w:p w14:paraId="4FC95013" w14:textId="5AB7CB84" w:rsidR="00DA408C" w:rsidRDefault="00DA408C" w:rsidP="00DA408C">
      <w:pPr>
        <w:rPr>
          <w:rFonts w:eastAsia="바탕"/>
          <w:b/>
          <w:i/>
          <w:lang w:val="en-US" w:eastAsia="ko-KR"/>
        </w:rPr>
      </w:pPr>
      <w:r w:rsidRPr="003C14DE">
        <w:rPr>
          <w:rFonts w:eastAsia="바탕" w:hint="eastAsia"/>
          <w:b/>
          <w:i/>
          <w:lang w:val="en-US" w:eastAsia="ko-KR"/>
        </w:rPr>
        <w:t>P</w:t>
      </w:r>
      <w:r w:rsidRPr="003C14DE">
        <w:rPr>
          <w:rFonts w:eastAsia="바탕"/>
          <w:b/>
          <w:i/>
          <w:lang w:val="en-US" w:eastAsia="ko-KR"/>
        </w:rPr>
        <w:t xml:space="preserve">roposal </w:t>
      </w:r>
      <w:r>
        <w:rPr>
          <w:rFonts w:eastAsia="바탕"/>
          <w:b/>
          <w:i/>
          <w:lang w:val="en-US" w:eastAsia="ko-KR"/>
        </w:rPr>
        <w:t>2</w:t>
      </w:r>
      <w:r w:rsidR="00B80B95">
        <w:rPr>
          <w:rFonts w:eastAsia="바탕"/>
          <w:b/>
          <w:i/>
          <w:lang w:val="en-US" w:eastAsia="ko-KR"/>
        </w:rPr>
        <w:t>7</w:t>
      </w:r>
      <w:r w:rsidRPr="003C14DE">
        <w:rPr>
          <w:rFonts w:eastAsia="바탕"/>
          <w:b/>
          <w:i/>
          <w:lang w:val="en-US" w:eastAsia="ko-KR"/>
        </w:rPr>
        <w:t xml:space="preserve">: </w:t>
      </w:r>
      <w:r>
        <w:rPr>
          <w:rFonts w:eastAsia="바탕"/>
          <w:b/>
          <w:i/>
          <w:lang w:val="en-US" w:eastAsia="ko-KR"/>
        </w:rPr>
        <w:t xml:space="preserve">For SRS, discuss the necessity of </w:t>
      </w:r>
      <w:r w:rsidRPr="00CE3916">
        <w:rPr>
          <w:rFonts w:eastAsia="바탕"/>
          <w:b/>
          <w:i/>
          <w:lang w:val="en-US" w:eastAsia="ko-KR"/>
        </w:rPr>
        <w:t xml:space="preserve">applying independent parameters for SBFD symbols </w:t>
      </w:r>
      <w:r>
        <w:rPr>
          <w:rFonts w:eastAsia="바탕"/>
          <w:b/>
          <w:i/>
          <w:lang w:val="en-US" w:eastAsia="ko-KR"/>
        </w:rPr>
        <w:t>and</w:t>
      </w:r>
      <w:r w:rsidRPr="00CE3916">
        <w:rPr>
          <w:rFonts w:eastAsia="바탕"/>
          <w:b/>
          <w:i/>
          <w:lang w:val="en-US" w:eastAsia="ko-KR"/>
        </w:rPr>
        <w:t xml:space="preserve"> non-SBFD symbols</w:t>
      </w:r>
      <w:r>
        <w:rPr>
          <w:rFonts w:eastAsia="바탕"/>
          <w:b/>
          <w:i/>
          <w:lang w:val="en-US" w:eastAsia="ko-KR"/>
        </w:rPr>
        <w:t>.</w:t>
      </w:r>
    </w:p>
    <w:p w14:paraId="7911BEB1" w14:textId="58076284" w:rsidR="00DA408C" w:rsidRDefault="00DA408C" w:rsidP="00DA408C">
      <w:pPr>
        <w:rPr>
          <w:rFonts w:eastAsia="바탕"/>
          <w:b/>
          <w:i/>
          <w:lang w:val="en-US" w:eastAsia="ko-KR"/>
        </w:rPr>
      </w:pPr>
      <w:r w:rsidRPr="003C14DE">
        <w:rPr>
          <w:rFonts w:eastAsia="바탕" w:hint="eastAsia"/>
          <w:b/>
          <w:i/>
          <w:lang w:val="en-US" w:eastAsia="ko-KR"/>
        </w:rPr>
        <w:t>P</w:t>
      </w:r>
      <w:r w:rsidRPr="003C14DE">
        <w:rPr>
          <w:rFonts w:eastAsia="바탕"/>
          <w:b/>
          <w:i/>
          <w:lang w:val="en-US" w:eastAsia="ko-KR"/>
        </w:rPr>
        <w:t xml:space="preserve">roposal </w:t>
      </w:r>
      <w:r>
        <w:rPr>
          <w:rFonts w:eastAsia="바탕"/>
          <w:b/>
          <w:i/>
          <w:lang w:val="en-US" w:eastAsia="ko-KR"/>
        </w:rPr>
        <w:t>2</w:t>
      </w:r>
      <w:r w:rsidR="00B80B95">
        <w:rPr>
          <w:rFonts w:eastAsia="바탕"/>
          <w:b/>
          <w:i/>
          <w:lang w:val="en-US" w:eastAsia="ko-KR"/>
        </w:rPr>
        <w:t>8</w:t>
      </w:r>
      <w:r w:rsidRPr="003C14DE">
        <w:rPr>
          <w:rFonts w:eastAsia="바탕"/>
          <w:b/>
          <w:i/>
          <w:lang w:val="en-US" w:eastAsia="ko-KR"/>
        </w:rPr>
        <w:t xml:space="preserve">: </w:t>
      </w:r>
      <w:r>
        <w:rPr>
          <w:rFonts w:eastAsia="바탕"/>
          <w:b/>
          <w:i/>
          <w:lang w:val="en-US" w:eastAsia="ko-KR"/>
        </w:rPr>
        <w:t xml:space="preserve">For PDCCH, PDSCH, and CSI-RS, discuss the necessity of </w:t>
      </w:r>
      <w:r w:rsidRPr="00CE3916">
        <w:rPr>
          <w:rFonts w:eastAsia="바탕"/>
          <w:b/>
          <w:i/>
          <w:lang w:val="en-US" w:eastAsia="ko-KR"/>
        </w:rPr>
        <w:t xml:space="preserve">applying independent parameters for SBFD symbols </w:t>
      </w:r>
      <w:r>
        <w:rPr>
          <w:rFonts w:eastAsia="바탕"/>
          <w:b/>
          <w:i/>
          <w:lang w:val="en-US" w:eastAsia="ko-KR"/>
        </w:rPr>
        <w:t>and</w:t>
      </w:r>
      <w:r w:rsidRPr="00CE3916">
        <w:rPr>
          <w:rFonts w:eastAsia="바탕"/>
          <w:b/>
          <w:i/>
          <w:lang w:val="en-US" w:eastAsia="ko-KR"/>
        </w:rPr>
        <w:t xml:space="preserve"> non-SBFD symbols</w:t>
      </w:r>
      <w:r>
        <w:rPr>
          <w:rFonts w:eastAsia="바탕"/>
          <w:b/>
          <w:i/>
          <w:lang w:val="en-US" w:eastAsia="ko-KR"/>
        </w:rPr>
        <w:t>.</w:t>
      </w:r>
    </w:p>
    <w:p w14:paraId="01005C27" w14:textId="77777777" w:rsidR="00B74CC1" w:rsidRPr="007D7AC8" w:rsidRDefault="00B74CC1" w:rsidP="00B74CC1">
      <w:pPr>
        <w:pStyle w:val="Proposal"/>
        <w:rPr>
          <w:sz w:val="22"/>
          <w:u w:val="single"/>
        </w:rPr>
      </w:pPr>
    </w:p>
    <w:p w14:paraId="25C9CD03" w14:textId="575F605B" w:rsidR="00B74CC1" w:rsidRDefault="00B74CC1" w:rsidP="00B74CC1">
      <w:pPr>
        <w:pStyle w:val="Proposal"/>
        <w:rPr>
          <w:sz w:val="22"/>
          <w:u w:val="single"/>
        </w:rPr>
      </w:pPr>
      <w:r>
        <w:rPr>
          <w:sz w:val="22"/>
          <w:u w:val="single"/>
        </w:rPr>
        <w:t>5</w:t>
      </w:r>
      <w:r w:rsidRPr="00324B67">
        <w:rPr>
          <w:sz w:val="22"/>
          <w:u w:val="single"/>
        </w:rPr>
        <w:t xml:space="preserve">) </w:t>
      </w:r>
      <w:r>
        <w:rPr>
          <w:sz w:val="22"/>
          <w:u w:val="single"/>
        </w:rPr>
        <w:t xml:space="preserve">Collision handling between DL reception in DL </w:t>
      </w:r>
      <w:proofErr w:type="spellStart"/>
      <w:r>
        <w:rPr>
          <w:sz w:val="22"/>
          <w:u w:val="single"/>
        </w:rPr>
        <w:t>subband</w:t>
      </w:r>
      <w:proofErr w:type="spellEnd"/>
      <w:r>
        <w:rPr>
          <w:sz w:val="22"/>
          <w:u w:val="single"/>
        </w:rPr>
        <w:t xml:space="preserve">(s) and UL transmission in UL </w:t>
      </w:r>
      <w:proofErr w:type="spellStart"/>
      <w:r>
        <w:rPr>
          <w:sz w:val="22"/>
          <w:u w:val="single"/>
        </w:rPr>
        <w:t>subband</w:t>
      </w:r>
      <w:proofErr w:type="spellEnd"/>
    </w:p>
    <w:p w14:paraId="4B58BA56" w14:textId="2E5B3A72" w:rsidR="00DA408C" w:rsidRDefault="00DA408C" w:rsidP="00DA408C">
      <w:pPr>
        <w:rPr>
          <w:b/>
          <w:i/>
          <w:lang w:val="en-US" w:eastAsia="ko-KR"/>
        </w:rPr>
      </w:pPr>
      <w:r w:rsidRPr="00E1380F">
        <w:rPr>
          <w:rFonts w:hint="eastAsia"/>
          <w:b/>
          <w:i/>
          <w:lang w:val="en-US" w:eastAsia="ko-KR"/>
        </w:rPr>
        <w:t>P</w:t>
      </w:r>
      <w:r w:rsidRPr="00E1380F">
        <w:rPr>
          <w:b/>
          <w:i/>
          <w:lang w:val="en-US" w:eastAsia="ko-KR"/>
        </w:rPr>
        <w:t>roposal</w:t>
      </w:r>
      <w:r>
        <w:rPr>
          <w:b/>
          <w:i/>
          <w:lang w:val="en-US" w:eastAsia="ko-KR"/>
        </w:rPr>
        <w:t xml:space="preserve"> 2</w:t>
      </w:r>
      <w:r w:rsidR="00B80B95">
        <w:rPr>
          <w:b/>
          <w:i/>
          <w:lang w:val="en-US" w:eastAsia="ko-KR"/>
        </w:rPr>
        <w:t>9</w:t>
      </w:r>
      <w:r w:rsidRPr="00E1380F">
        <w:rPr>
          <w:b/>
          <w:i/>
          <w:lang w:val="en-US" w:eastAsia="ko-KR"/>
        </w:rPr>
        <w:t>:</w:t>
      </w:r>
      <w:r w:rsidRPr="009E54CC">
        <w:rPr>
          <w:b/>
          <w:i/>
          <w:lang w:val="en-US" w:eastAsia="ko-KR"/>
        </w:rPr>
        <w:t xml:space="preserve"> </w:t>
      </w:r>
      <w:r w:rsidRPr="00B53755">
        <w:rPr>
          <w:b/>
          <w:i/>
          <w:lang w:val="en-US" w:eastAsia="ko-KR"/>
        </w:rPr>
        <w:t xml:space="preserve">If a collision occurs between SS/PBCH and </w:t>
      </w:r>
      <w:r>
        <w:rPr>
          <w:b/>
          <w:i/>
          <w:lang w:val="en-US" w:eastAsia="ko-KR"/>
        </w:rPr>
        <w:t>UL</w:t>
      </w:r>
      <w:r w:rsidRPr="00B53755">
        <w:rPr>
          <w:b/>
          <w:i/>
          <w:lang w:val="en-US" w:eastAsia="ko-KR"/>
        </w:rPr>
        <w:t xml:space="preserve"> signal/channel</w:t>
      </w:r>
      <w:r>
        <w:rPr>
          <w:b/>
          <w:i/>
          <w:lang w:val="en-US" w:eastAsia="ko-KR"/>
        </w:rPr>
        <w:t xml:space="preserve"> in a SBFD symbol</w:t>
      </w:r>
      <w:r w:rsidRPr="00B53755">
        <w:rPr>
          <w:b/>
          <w:i/>
          <w:lang w:val="en-US" w:eastAsia="ko-KR"/>
        </w:rPr>
        <w:t xml:space="preserve">, the </w:t>
      </w:r>
      <w:r>
        <w:rPr>
          <w:b/>
          <w:i/>
          <w:lang w:val="en-US" w:eastAsia="ko-KR"/>
        </w:rPr>
        <w:t>UE</w:t>
      </w:r>
      <w:r w:rsidRPr="00B53755">
        <w:rPr>
          <w:b/>
          <w:i/>
          <w:lang w:val="en-US" w:eastAsia="ko-KR"/>
        </w:rPr>
        <w:t xml:space="preserve"> can receive the SS/PBCH or </w:t>
      </w:r>
      <w:r>
        <w:rPr>
          <w:b/>
          <w:i/>
          <w:lang w:val="en-US" w:eastAsia="ko-KR"/>
        </w:rPr>
        <w:t>transmit</w:t>
      </w:r>
      <w:r w:rsidRPr="00B53755">
        <w:rPr>
          <w:b/>
          <w:i/>
          <w:lang w:val="en-US" w:eastAsia="ko-KR"/>
        </w:rPr>
        <w:t xml:space="preserve"> the </w:t>
      </w:r>
      <w:r>
        <w:rPr>
          <w:b/>
          <w:i/>
          <w:lang w:val="en-US" w:eastAsia="ko-KR"/>
        </w:rPr>
        <w:t>UL</w:t>
      </w:r>
      <w:r w:rsidRPr="00B53755">
        <w:rPr>
          <w:b/>
          <w:i/>
          <w:lang w:val="en-US" w:eastAsia="ko-KR"/>
        </w:rPr>
        <w:t xml:space="preserve"> signal/channel based on priority.</w:t>
      </w:r>
    </w:p>
    <w:p w14:paraId="25F15F6B" w14:textId="691CEC3A" w:rsidR="00DA408C" w:rsidRDefault="00DA408C" w:rsidP="00DA408C">
      <w:pPr>
        <w:rPr>
          <w:b/>
          <w:i/>
          <w:lang w:val="en-US" w:eastAsia="ko-KR"/>
        </w:rPr>
      </w:pPr>
      <w:r w:rsidRPr="009E54CC">
        <w:rPr>
          <w:rFonts w:hint="eastAsia"/>
          <w:b/>
          <w:i/>
          <w:lang w:val="en-US" w:eastAsia="ko-KR"/>
        </w:rPr>
        <w:t>P</w:t>
      </w:r>
      <w:r w:rsidRPr="009E54CC">
        <w:rPr>
          <w:b/>
          <w:i/>
          <w:lang w:val="en-US" w:eastAsia="ko-KR"/>
        </w:rPr>
        <w:t>roposal</w:t>
      </w:r>
      <w:r>
        <w:rPr>
          <w:b/>
          <w:i/>
          <w:lang w:val="en-US" w:eastAsia="ko-KR"/>
        </w:rPr>
        <w:t xml:space="preserve"> </w:t>
      </w:r>
      <w:r w:rsidR="00B80B95">
        <w:rPr>
          <w:b/>
          <w:i/>
          <w:lang w:val="en-US" w:eastAsia="ko-KR"/>
        </w:rPr>
        <w:t>30</w:t>
      </w:r>
      <w:r w:rsidRPr="009E54CC">
        <w:rPr>
          <w:b/>
          <w:i/>
          <w:lang w:val="en-US" w:eastAsia="ko-KR"/>
        </w:rPr>
        <w:t xml:space="preserve">: </w:t>
      </w:r>
      <w:r>
        <w:rPr>
          <w:b/>
          <w:i/>
          <w:lang w:val="en-US" w:eastAsia="ko-KR"/>
        </w:rPr>
        <w:t>Discuss the UE behavior in case of collision between PRACH and DL signal/channel in a SBFD symbol.</w:t>
      </w:r>
    </w:p>
    <w:p w14:paraId="37E64E1C" w14:textId="159F5AFE" w:rsidR="00DA408C" w:rsidRDefault="00DA408C" w:rsidP="00DA408C">
      <w:pPr>
        <w:rPr>
          <w:b/>
          <w:i/>
          <w:lang w:val="en-US" w:eastAsia="ko-KR"/>
        </w:rPr>
      </w:pPr>
      <w:r w:rsidRPr="009E54CC">
        <w:rPr>
          <w:rFonts w:hint="eastAsia"/>
          <w:b/>
          <w:i/>
          <w:lang w:val="en-US" w:eastAsia="ko-KR"/>
        </w:rPr>
        <w:t>P</w:t>
      </w:r>
      <w:r w:rsidRPr="009E54CC">
        <w:rPr>
          <w:b/>
          <w:i/>
          <w:lang w:val="en-US" w:eastAsia="ko-KR"/>
        </w:rPr>
        <w:t>roposal</w:t>
      </w:r>
      <w:r>
        <w:rPr>
          <w:b/>
          <w:i/>
          <w:lang w:val="en-US" w:eastAsia="ko-KR"/>
        </w:rPr>
        <w:t xml:space="preserve"> 3</w:t>
      </w:r>
      <w:r w:rsidR="00B80B95">
        <w:rPr>
          <w:b/>
          <w:i/>
          <w:lang w:val="en-US" w:eastAsia="ko-KR"/>
        </w:rPr>
        <w:t>1</w:t>
      </w:r>
      <w:r w:rsidRPr="009E54CC">
        <w:rPr>
          <w:b/>
          <w:i/>
          <w:lang w:val="en-US" w:eastAsia="ko-KR"/>
        </w:rPr>
        <w:t xml:space="preserve">: </w:t>
      </w:r>
      <w:r>
        <w:rPr>
          <w:b/>
          <w:i/>
          <w:lang w:val="en-US" w:eastAsia="ko-KR"/>
        </w:rPr>
        <w:t xml:space="preserve">Consider the collision handling behavior in flexible symbols of a legacy UE as baseline for the behavior of an SBFD-aware UE when </w:t>
      </w:r>
      <w:r w:rsidRPr="006026F1">
        <w:rPr>
          <w:b/>
          <w:i/>
          <w:lang w:val="en-US" w:eastAsia="ko-KR"/>
        </w:rPr>
        <w:t xml:space="preserve">a collision occurs between </w:t>
      </w:r>
      <w:r>
        <w:rPr>
          <w:b/>
          <w:i/>
          <w:lang w:val="en-US" w:eastAsia="ko-KR"/>
        </w:rPr>
        <w:t xml:space="preserve">reception of </w:t>
      </w:r>
      <w:r w:rsidRPr="006026F1">
        <w:rPr>
          <w:b/>
          <w:i/>
          <w:lang w:val="en-US" w:eastAsia="ko-KR"/>
        </w:rPr>
        <w:t xml:space="preserve">UE-specific </w:t>
      </w:r>
      <w:r>
        <w:rPr>
          <w:b/>
          <w:i/>
          <w:lang w:val="en-US" w:eastAsia="ko-KR"/>
        </w:rPr>
        <w:t xml:space="preserve">DL signal/channels </w:t>
      </w:r>
      <w:r w:rsidRPr="006026F1">
        <w:rPr>
          <w:b/>
          <w:i/>
          <w:lang w:val="en-US" w:eastAsia="ko-KR"/>
        </w:rPr>
        <w:t xml:space="preserve">and </w:t>
      </w:r>
      <w:r>
        <w:rPr>
          <w:b/>
          <w:i/>
          <w:lang w:val="en-US" w:eastAsia="ko-KR"/>
        </w:rPr>
        <w:t xml:space="preserve">transmission of </w:t>
      </w:r>
      <w:r w:rsidRPr="006026F1">
        <w:rPr>
          <w:b/>
          <w:i/>
          <w:lang w:val="en-US" w:eastAsia="ko-KR"/>
        </w:rPr>
        <w:t xml:space="preserve">UE-specific </w:t>
      </w:r>
      <w:r>
        <w:rPr>
          <w:b/>
          <w:i/>
          <w:lang w:val="en-US" w:eastAsia="ko-KR"/>
        </w:rPr>
        <w:t>UL signal/channels</w:t>
      </w:r>
      <w:r w:rsidRPr="006026F1">
        <w:rPr>
          <w:b/>
          <w:i/>
          <w:lang w:val="en-US" w:eastAsia="ko-KR"/>
        </w:rPr>
        <w:t xml:space="preserve"> in SBFD symbols.</w:t>
      </w:r>
    </w:p>
    <w:p w14:paraId="0C4B446A" w14:textId="77777777" w:rsidR="00A33A68" w:rsidRPr="00DA408C" w:rsidRDefault="00A33A68" w:rsidP="00965BFD">
      <w:pPr>
        <w:rPr>
          <w:b/>
          <w:lang w:val="en-US" w:eastAsia="ko-KR"/>
        </w:rPr>
      </w:pPr>
    </w:p>
    <w:p w14:paraId="432F0038" w14:textId="77777777" w:rsidR="003C360B" w:rsidRPr="007E7A38" w:rsidRDefault="003C360B" w:rsidP="003C360B">
      <w:pPr>
        <w:pStyle w:val="1"/>
      </w:pPr>
      <w:r w:rsidRPr="007E7A38">
        <w:rPr>
          <w:rFonts w:hint="eastAsia"/>
        </w:rPr>
        <w:lastRenderedPageBreak/>
        <w:t>Reference</w:t>
      </w:r>
    </w:p>
    <w:p w14:paraId="7EEEF22C" w14:textId="6124A2EA" w:rsidR="00071AA2" w:rsidRPr="007E7A38" w:rsidRDefault="003648E5"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w:t>
      </w:r>
      <w:r>
        <w:rPr>
          <w:kern w:val="2"/>
          <w:lang w:eastAsia="ko-KR"/>
        </w:rPr>
        <w:t xml:space="preserve">New </w:t>
      </w:r>
      <w:r w:rsidRPr="003648E5">
        <w:rPr>
          <w:kern w:val="2"/>
          <w:lang w:eastAsia="ko-KR"/>
        </w:rPr>
        <w:t>WID: Evolution of NR duplex operation: Sub-band full duplex (SBFD)</w:t>
      </w:r>
      <w:r w:rsidR="00071AA2">
        <w:rPr>
          <w:kern w:val="2"/>
          <w:lang w:eastAsia="ko-KR"/>
        </w:rPr>
        <w:t>,” R</w:t>
      </w:r>
      <w:r w:rsidR="00E53809">
        <w:rPr>
          <w:kern w:val="2"/>
          <w:lang w:eastAsia="ko-KR"/>
        </w:rPr>
        <w:t>P</w:t>
      </w:r>
      <w:r w:rsidR="00071AA2">
        <w:rPr>
          <w:kern w:val="2"/>
          <w:lang w:eastAsia="ko-KR"/>
        </w:rPr>
        <w:t>-</w:t>
      </w:r>
      <w:r w:rsidR="00E53809">
        <w:rPr>
          <w:kern w:val="2"/>
          <w:lang w:eastAsia="ko-KR"/>
        </w:rPr>
        <w:t>2</w:t>
      </w:r>
      <w:r>
        <w:rPr>
          <w:kern w:val="2"/>
          <w:lang w:eastAsia="ko-KR"/>
        </w:rPr>
        <w:t>34035</w:t>
      </w:r>
      <w:r w:rsidR="00071AA2">
        <w:rPr>
          <w:kern w:val="2"/>
          <w:lang w:eastAsia="ko-KR"/>
        </w:rPr>
        <w:t xml:space="preserve">, </w:t>
      </w:r>
      <w:r w:rsidR="00E53809">
        <w:rPr>
          <w:kern w:val="2"/>
          <w:lang w:eastAsia="ko-KR"/>
        </w:rPr>
        <w:t>RAN#</w:t>
      </w:r>
      <w:r>
        <w:rPr>
          <w:kern w:val="2"/>
          <w:lang w:eastAsia="ko-KR"/>
        </w:rPr>
        <w:t>102</w:t>
      </w:r>
      <w:r w:rsidR="00071AA2">
        <w:rPr>
          <w:kern w:val="2"/>
          <w:lang w:eastAsia="ko-KR"/>
        </w:rPr>
        <w:t xml:space="preserve">, December </w:t>
      </w:r>
      <w:r>
        <w:rPr>
          <w:kern w:val="2"/>
          <w:lang w:eastAsia="ko-KR"/>
        </w:rPr>
        <w:t>11</w:t>
      </w:r>
      <w:r w:rsidR="00071AA2">
        <w:rPr>
          <w:kern w:val="2"/>
          <w:lang w:eastAsia="ko-KR"/>
        </w:rPr>
        <w:t xml:space="preserve"> – 1</w:t>
      </w:r>
      <w:r>
        <w:rPr>
          <w:kern w:val="2"/>
          <w:lang w:eastAsia="ko-KR"/>
        </w:rPr>
        <w:t>5</w:t>
      </w:r>
      <w:r w:rsidR="00071AA2">
        <w:rPr>
          <w:kern w:val="2"/>
          <w:lang w:eastAsia="ko-KR"/>
        </w:rPr>
        <w:t>, 202</w:t>
      </w:r>
      <w:r>
        <w:rPr>
          <w:kern w:val="2"/>
          <w:lang w:eastAsia="ko-KR"/>
        </w:rPr>
        <w:t>3</w:t>
      </w:r>
    </w:p>
    <w:p w14:paraId="0ADF7834" w14:textId="248FCAA9" w:rsidR="007E7A38" w:rsidRPr="00B67360" w:rsidRDefault="00B67360"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Pr="00B74CC1" w:rsidRDefault="00DB1108" w:rsidP="00B74CC1">
      <w:pPr>
        <w:overflowPunct/>
        <w:autoSpaceDE/>
        <w:autoSpaceDN/>
        <w:adjustRightInd/>
        <w:spacing w:before="50" w:afterLines="50" w:line="240" w:lineRule="atLeast"/>
        <w:textAlignment w:val="auto"/>
        <w:rPr>
          <w:kern w:val="2"/>
          <w:lang w:eastAsia="ko-KR"/>
        </w:rPr>
      </w:pPr>
    </w:p>
    <w:sectPr w:rsidR="00DB1108" w:rsidRPr="00B74CC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060D5" w14:textId="77777777" w:rsidR="0096596F" w:rsidRDefault="0096596F">
      <w:pPr>
        <w:spacing w:after="0"/>
      </w:pPr>
      <w:r>
        <w:separator/>
      </w:r>
    </w:p>
  </w:endnote>
  <w:endnote w:type="continuationSeparator" w:id="0">
    <w:p w14:paraId="60E9620B" w14:textId="77777777" w:rsidR="0096596F" w:rsidRDefault="00965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0912334" w:rsidR="002E52BE" w:rsidRDefault="002E52B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612B4" w14:textId="77777777" w:rsidR="0096596F" w:rsidRDefault="0096596F">
      <w:pPr>
        <w:spacing w:after="0"/>
      </w:pPr>
      <w:r>
        <w:separator/>
      </w:r>
    </w:p>
  </w:footnote>
  <w:footnote w:type="continuationSeparator" w:id="0">
    <w:p w14:paraId="5F7F33DC" w14:textId="77777777" w:rsidR="0096596F" w:rsidRDefault="009659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2E52BE" w:rsidRDefault="002E52B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079DB"/>
    <w:multiLevelType w:val="hybridMultilevel"/>
    <w:tmpl w:val="8DA6816C"/>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EA85D68"/>
    <w:multiLevelType w:val="hybridMultilevel"/>
    <w:tmpl w:val="61821182"/>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505FD9"/>
    <w:multiLevelType w:val="hybridMultilevel"/>
    <w:tmpl w:val="0B2E63A2"/>
    <w:lvl w:ilvl="0" w:tplc="0409001B">
      <w:start w:val="1"/>
      <w:numFmt w:val="lowerRoman"/>
      <w:lvlText w:val="%1."/>
      <w:lvlJc w:val="right"/>
      <w:pPr>
        <w:ind w:left="800" w:hanging="400"/>
      </w:pPr>
    </w:lvl>
    <w:lvl w:ilvl="1" w:tplc="A0960DE0">
      <w:start w:val="1"/>
      <w:numFmt w:val="bullet"/>
      <w:lvlText w:val="-"/>
      <w:lvlJc w:val="left"/>
      <w:pPr>
        <w:ind w:left="1200" w:hanging="400"/>
      </w:pPr>
      <w:rPr>
        <w:rFonts w:ascii="맑은 고딕" w:eastAsia="맑은 고딕" w:hAnsi="맑은 고딕" w:hint="eastAsia"/>
      </w:rPr>
    </w:lvl>
    <w:lvl w:ilvl="2" w:tplc="A0960DE0">
      <w:start w:val="1"/>
      <w:numFmt w:val="bullet"/>
      <w:lvlText w:val="-"/>
      <w:lvlJc w:val="left"/>
      <w:pPr>
        <w:ind w:left="1600" w:hanging="400"/>
      </w:pPr>
      <w:rPr>
        <w:rFonts w:ascii="맑은 고딕" w:eastAsia="맑은 고딕" w:hAnsi="맑은 고딕" w:hint="eastAsia"/>
      </w:rPr>
    </w:lvl>
    <w:lvl w:ilvl="3" w:tplc="DD327EF4">
      <w:start w:val="1"/>
      <w:numFmt w:val="decimal"/>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383155"/>
    <w:multiLevelType w:val="hybridMultilevel"/>
    <w:tmpl w:val="66BE1D1C"/>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227A9F"/>
    <w:multiLevelType w:val="hybridMultilevel"/>
    <w:tmpl w:val="CB3C6E5E"/>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CC3E59"/>
    <w:multiLevelType w:val="hybridMultilevel"/>
    <w:tmpl w:val="7DE8CD10"/>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472B25"/>
    <w:multiLevelType w:val="hybridMultilevel"/>
    <w:tmpl w:val="7ACAF2B2"/>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3242AF"/>
    <w:multiLevelType w:val="hybridMultilevel"/>
    <w:tmpl w:val="F55684EA"/>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56E979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D57630"/>
    <w:multiLevelType w:val="hybridMultilevel"/>
    <w:tmpl w:val="C980E506"/>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4743A4"/>
    <w:multiLevelType w:val="hybridMultilevel"/>
    <w:tmpl w:val="62967C1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8"/>
  </w:num>
  <w:num w:numId="8">
    <w:abstractNumId w:val="26"/>
  </w:num>
  <w:num w:numId="9">
    <w:abstractNumId w:val="35"/>
  </w:num>
  <w:num w:numId="10">
    <w:abstractNumId w:val="19"/>
    <w:lvlOverride w:ilvl="0">
      <w:startOverride w:val="1"/>
    </w:lvlOverride>
  </w:num>
  <w:num w:numId="11">
    <w:abstractNumId w:val="3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33"/>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6"/>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2"/>
  </w:num>
  <w:num w:numId="25">
    <w:abstractNumId w:val="20"/>
  </w:num>
  <w:num w:numId="26">
    <w:abstractNumId w:val="37"/>
  </w:num>
  <w:num w:numId="27">
    <w:abstractNumId w:val="29"/>
  </w:num>
  <w:num w:numId="28">
    <w:abstractNumId w:val="8"/>
  </w:num>
  <w:num w:numId="29">
    <w:abstractNumId w:val="5"/>
  </w:num>
  <w:num w:numId="30">
    <w:abstractNumId w:val="18"/>
  </w:num>
  <w:num w:numId="31">
    <w:abstractNumId w:val="7"/>
  </w:num>
  <w:num w:numId="32">
    <w:abstractNumId w:val="13"/>
  </w:num>
  <w:num w:numId="33">
    <w:abstractNumId w:val="31"/>
  </w:num>
  <w:num w:numId="34">
    <w:abstractNumId w:val="11"/>
  </w:num>
  <w:num w:numId="35">
    <w:abstractNumId w:val="9"/>
  </w:num>
  <w:num w:numId="36">
    <w:abstractNumId w:val="10"/>
  </w:num>
  <w:num w:numId="37">
    <w:abstractNumId w:val="32"/>
  </w:num>
  <w:num w:numId="38">
    <w:abstractNumId w:val="34"/>
  </w:num>
  <w:num w:numId="39">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4E"/>
    <w:rsid w:val="00003BAB"/>
    <w:rsid w:val="00004253"/>
    <w:rsid w:val="00004736"/>
    <w:rsid w:val="0000496D"/>
    <w:rsid w:val="00005122"/>
    <w:rsid w:val="00005268"/>
    <w:rsid w:val="00005419"/>
    <w:rsid w:val="000056E4"/>
    <w:rsid w:val="00006925"/>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27C"/>
    <w:rsid w:val="00014446"/>
    <w:rsid w:val="000153F3"/>
    <w:rsid w:val="00015826"/>
    <w:rsid w:val="00015B57"/>
    <w:rsid w:val="00016136"/>
    <w:rsid w:val="000165AE"/>
    <w:rsid w:val="0001668A"/>
    <w:rsid w:val="00016F63"/>
    <w:rsid w:val="00017574"/>
    <w:rsid w:val="00017EBC"/>
    <w:rsid w:val="0002057C"/>
    <w:rsid w:val="00020D80"/>
    <w:rsid w:val="00020D93"/>
    <w:rsid w:val="000210C0"/>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5991"/>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5D6"/>
    <w:rsid w:val="00033857"/>
    <w:rsid w:val="00033ACD"/>
    <w:rsid w:val="00033C4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6B"/>
    <w:rsid w:val="000412DF"/>
    <w:rsid w:val="00042093"/>
    <w:rsid w:val="00042676"/>
    <w:rsid w:val="000426DE"/>
    <w:rsid w:val="00042EE1"/>
    <w:rsid w:val="00043181"/>
    <w:rsid w:val="000431C1"/>
    <w:rsid w:val="0004393E"/>
    <w:rsid w:val="00043A6E"/>
    <w:rsid w:val="000440E6"/>
    <w:rsid w:val="000444FF"/>
    <w:rsid w:val="000447B0"/>
    <w:rsid w:val="0004494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57950"/>
    <w:rsid w:val="000601EB"/>
    <w:rsid w:val="00060203"/>
    <w:rsid w:val="000602F6"/>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0EAD"/>
    <w:rsid w:val="00081CAF"/>
    <w:rsid w:val="00081D33"/>
    <w:rsid w:val="00081DE2"/>
    <w:rsid w:val="00081FEE"/>
    <w:rsid w:val="0008213B"/>
    <w:rsid w:val="000825D6"/>
    <w:rsid w:val="00082738"/>
    <w:rsid w:val="00082FFF"/>
    <w:rsid w:val="00083173"/>
    <w:rsid w:val="000834A0"/>
    <w:rsid w:val="00083914"/>
    <w:rsid w:val="00083CFE"/>
    <w:rsid w:val="00083D70"/>
    <w:rsid w:val="00083DB0"/>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56A"/>
    <w:rsid w:val="00090837"/>
    <w:rsid w:val="000912F9"/>
    <w:rsid w:val="00091366"/>
    <w:rsid w:val="000913D6"/>
    <w:rsid w:val="000914F4"/>
    <w:rsid w:val="00091C1B"/>
    <w:rsid w:val="00091D7B"/>
    <w:rsid w:val="000925DE"/>
    <w:rsid w:val="00092C97"/>
    <w:rsid w:val="000930E0"/>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0CA"/>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0E5"/>
    <w:rsid w:val="000B5244"/>
    <w:rsid w:val="000B5C19"/>
    <w:rsid w:val="000B5C8A"/>
    <w:rsid w:val="000B6245"/>
    <w:rsid w:val="000B66D2"/>
    <w:rsid w:val="000B71AE"/>
    <w:rsid w:val="000B760A"/>
    <w:rsid w:val="000B76F8"/>
    <w:rsid w:val="000B7877"/>
    <w:rsid w:val="000C04DC"/>
    <w:rsid w:val="000C0680"/>
    <w:rsid w:val="000C07DA"/>
    <w:rsid w:val="000C0E3A"/>
    <w:rsid w:val="000C0F69"/>
    <w:rsid w:val="000C1174"/>
    <w:rsid w:val="000C1814"/>
    <w:rsid w:val="000C1896"/>
    <w:rsid w:val="000C192F"/>
    <w:rsid w:val="000C1BB1"/>
    <w:rsid w:val="000C1E63"/>
    <w:rsid w:val="000C1E85"/>
    <w:rsid w:val="000C2223"/>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567"/>
    <w:rsid w:val="000E5A62"/>
    <w:rsid w:val="000E5F7E"/>
    <w:rsid w:val="000E5FC3"/>
    <w:rsid w:val="000E63F6"/>
    <w:rsid w:val="000E67E0"/>
    <w:rsid w:val="000E69B5"/>
    <w:rsid w:val="000E6C2C"/>
    <w:rsid w:val="000E6D9C"/>
    <w:rsid w:val="000E709E"/>
    <w:rsid w:val="000E70D5"/>
    <w:rsid w:val="000F003A"/>
    <w:rsid w:val="000F0313"/>
    <w:rsid w:val="000F0C44"/>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9EF"/>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86"/>
    <w:rsid w:val="0011289E"/>
    <w:rsid w:val="00112961"/>
    <w:rsid w:val="0011339B"/>
    <w:rsid w:val="00113471"/>
    <w:rsid w:val="00113780"/>
    <w:rsid w:val="00113865"/>
    <w:rsid w:val="00113EAE"/>
    <w:rsid w:val="001140E9"/>
    <w:rsid w:val="00114261"/>
    <w:rsid w:val="001144F7"/>
    <w:rsid w:val="001145B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96C"/>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111"/>
    <w:rsid w:val="00134D1B"/>
    <w:rsid w:val="00134EFF"/>
    <w:rsid w:val="00134FAA"/>
    <w:rsid w:val="00135460"/>
    <w:rsid w:val="0013556C"/>
    <w:rsid w:val="00135584"/>
    <w:rsid w:val="00135BCA"/>
    <w:rsid w:val="00135D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294"/>
    <w:rsid w:val="00143529"/>
    <w:rsid w:val="00143606"/>
    <w:rsid w:val="00144620"/>
    <w:rsid w:val="001446E4"/>
    <w:rsid w:val="00144876"/>
    <w:rsid w:val="00144953"/>
    <w:rsid w:val="00144A87"/>
    <w:rsid w:val="00145175"/>
    <w:rsid w:val="001455F6"/>
    <w:rsid w:val="001456E2"/>
    <w:rsid w:val="00145C7B"/>
    <w:rsid w:val="00145D64"/>
    <w:rsid w:val="00147340"/>
    <w:rsid w:val="001478A7"/>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C5D"/>
    <w:rsid w:val="001651EA"/>
    <w:rsid w:val="0016545A"/>
    <w:rsid w:val="00165F92"/>
    <w:rsid w:val="00166453"/>
    <w:rsid w:val="00166F17"/>
    <w:rsid w:val="0016702E"/>
    <w:rsid w:val="00167903"/>
    <w:rsid w:val="00167B2C"/>
    <w:rsid w:val="00167FE4"/>
    <w:rsid w:val="00170017"/>
    <w:rsid w:val="001701C4"/>
    <w:rsid w:val="00170295"/>
    <w:rsid w:val="001706DA"/>
    <w:rsid w:val="0017071F"/>
    <w:rsid w:val="00171631"/>
    <w:rsid w:val="00171CA8"/>
    <w:rsid w:val="001720B4"/>
    <w:rsid w:val="001722E5"/>
    <w:rsid w:val="00172303"/>
    <w:rsid w:val="001723EE"/>
    <w:rsid w:val="001725CB"/>
    <w:rsid w:val="001726FB"/>
    <w:rsid w:val="00172ECE"/>
    <w:rsid w:val="0017320E"/>
    <w:rsid w:val="00173647"/>
    <w:rsid w:val="001737CD"/>
    <w:rsid w:val="001737FE"/>
    <w:rsid w:val="00173E85"/>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1ABB"/>
    <w:rsid w:val="00182186"/>
    <w:rsid w:val="0018238D"/>
    <w:rsid w:val="00182440"/>
    <w:rsid w:val="001827D5"/>
    <w:rsid w:val="0018294D"/>
    <w:rsid w:val="00182AE2"/>
    <w:rsid w:val="00182CF7"/>
    <w:rsid w:val="00182D62"/>
    <w:rsid w:val="00183536"/>
    <w:rsid w:val="00183594"/>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307"/>
    <w:rsid w:val="00192B39"/>
    <w:rsid w:val="00192EAB"/>
    <w:rsid w:val="00192FDC"/>
    <w:rsid w:val="001941B2"/>
    <w:rsid w:val="001942D0"/>
    <w:rsid w:val="00195208"/>
    <w:rsid w:val="00195339"/>
    <w:rsid w:val="0019547C"/>
    <w:rsid w:val="001955B4"/>
    <w:rsid w:val="0019571A"/>
    <w:rsid w:val="00195790"/>
    <w:rsid w:val="00195CD7"/>
    <w:rsid w:val="00196138"/>
    <w:rsid w:val="001964F7"/>
    <w:rsid w:val="001966F4"/>
    <w:rsid w:val="00196CBD"/>
    <w:rsid w:val="00196DC1"/>
    <w:rsid w:val="00196E07"/>
    <w:rsid w:val="00197033"/>
    <w:rsid w:val="00197229"/>
    <w:rsid w:val="00197A8F"/>
    <w:rsid w:val="00197AA0"/>
    <w:rsid w:val="00197C52"/>
    <w:rsid w:val="00197CDB"/>
    <w:rsid w:val="00197EC1"/>
    <w:rsid w:val="001A02FF"/>
    <w:rsid w:val="001A1310"/>
    <w:rsid w:val="001A141B"/>
    <w:rsid w:val="001A159D"/>
    <w:rsid w:val="001A16DB"/>
    <w:rsid w:val="001A1AD7"/>
    <w:rsid w:val="001A1DB6"/>
    <w:rsid w:val="001A2394"/>
    <w:rsid w:val="001A28D7"/>
    <w:rsid w:val="001A2D5C"/>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2D3E"/>
    <w:rsid w:val="001B372F"/>
    <w:rsid w:val="001B3838"/>
    <w:rsid w:val="001B38AD"/>
    <w:rsid w:val="001B3AAC"/>
    <w:rsid w:val="001B4A68"/>
    <w:rsid w:val="001B4CCE"/>
    <w:rsid w:val="001B5379"/>
    <w:rsid w:val="001B592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77C"/>
    <w:rsid w:val="001D0E6B"/>
    <w:rsid w:val="001D100A"/>
    <w:rsid w:val="001D11BE"/>
    <w:rsid w:val="001D18A9"/>
    <w:rsid w:val="001D1F58"/>
    <w:rsid w:val="001D1FD8"/>
    <w:rsid w:val="001D205F"/>
    <w:rsid w:val="001D23F9"/>
    <w:rsid w:val="001D2A2B"/>
    <w:rsid w:val="001D2B80"/>
    <w:rsid w:val="001D2DF7"/>
    <w:rsid w:val="001D3370"/>
    <w:rsid w:val="001D3595"/>
    <w:rsid w:val="001D41E3"/>
    <w:rsid w:val="001D4230"/>
    <w:rsid w:val="001D461C"/>
    <w:rsid w:val="001D4776"/>
    <w:rsid w:val="001D4D1B"/>
    <w:rsid w:val="001D571C"/>
    <w:rsid w:val="001D63D0"/>
    <w:rsid w:val="001D6EF6"/>
    <w:rsid w:val="001D75EA"/>
    <w:rsid w:val="001D7D47"/>
    <w:rsid w:val="001E020B"/>
    <w:rsid w:val="001E0864"/>
    <w:rsid w:val="001E0D7A"/>
    <w:rsid w:val="001E1136"/>
    <w:rsid w:val="001E12AE"/>
    <w:rsid w:val="001E12E7"/>
    <w:rsid w:val="001E1459"/>
    <w:rsid w:val="001E199F"/>
    <w:rsid w:val="001E254D"/>
    <w:rsid w:val="001E273D"/>
    <w:rsid w:val="001E2C3E"/>
    <w:rsid w:val="001E3182"/>
    <w:rsid w:val="001E39F0"/>
    <w:rsid w:val="001E3A93"/>
    <w:rsid w:val="001E4077"/>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E7FDE"/>
    <w:rsid w:val="001F06CE"/>
    <w:rsid w:val="001F0921"/>
    <w:rsid w:val="001F1BFC"/>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6C1B"/>
    <w:rsid w:val="001F7603"/>
    <w:rsid w:val="001F7BDC"/>
    <w:rsid w:val="001F7C46"/>
    <w:rsid w:val="001F7CE9"/>
    <w:rsid w:val="002008BD"/>
    <w:rsid w:val="00200A90"/>
    <w:rsid w:val="00200B63"/>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58F7"/>
    <w:rsid w:val="0020651F"/>
    <w:rsid w:val="0020653A"/>
    <w:rsid w:val="002066BE"/>
    <w:rsid w:val="00206A47"/>
    <w:rsid w:val="00207060"/>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17F97"/>
    <w:rsid w:val="0022022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0A2"/>
    <w:rsid w:val="002256FC"/>
    <w:rsid w:val="002262B7"/>
    <w:rsid w:val="002265FB"/>
    <w:rsid w:val="0022681F"/>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724"/>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4CC2"/>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371"/>
    <w:rsid w:val="002558FA"/>
    <w:rsid w:val="0025604F"/>
    <w:rsid w:val="0025606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285"/>
    <w:rsid w:val="002747AC"/>
    <w:rsid w:val="00274B88"/>
    <w:rsid w:val="00275594"/>
    <w:rsid w:val="002755E3"/>
    <w:rsid w:val="00275A25"/>
    <w:rsid w:val="00275A83"/>
    <w:rsid w:val="00275BE0"/>
    <w:rsid w:val="00276130"/>
    <w:rsid w:val="00277E13"/>
    <w:rsid w:val="00280003"/>
    <w:rsid w:val="00280016"/>
    <w:rsid w:val="0028039E"/>
    <w:rsid w:val="00280E05"/>
    <w:rsid w:val="0028124F"/>
    <w:rsid w:val="00281A16"/>
    <w:rsid w:val="00281AD2"/>
    <w:rsid w:val="00281B5D"/>
    <w:rsid w:val="00282826"/>
    <w:rsid w:val="00282DBE"/>
    <w:rsid w:val="00282F7C"/>
    <w:rsid w:val="002832F4"/>
    <w:rsid w:val="002836E9"/>
    <w:rsid w:val="00283D39"/>
    <w:rsid w:val="00283D7F"/>
    <w:rsid w:val="00284475"/>
    <w:rsid w:val="002848A5"/>
    <w:rsid w:val="002853D6"/>
    <w:rsid w:val="00286049"/>
    <w:rsid w:val="00286135"/>
    <w:rsid w:val="002864C1"/>
    <w:rsid w:val="002864CD"/>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94F"/>
    <w:rsid w:val="00294E71"/>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43"/>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191"/>
    <w:rsid w:val="002E27F4"/>
    <w:rsid w:val="002E37D1"/>
    <w:rsid w:val="002E3C32"/>
    <w:rsid w:val="002E40BF"/>
    <w:rsid w:val="002E4719"/>
    <w:rsid w:val="002E4B89"/>
    <w:rsid w:val="002E4BB0"/>
    <w:rsid w:val="002E4F46"/>
    <w:rsid w:val="002E4FE1"/>
    <w:rsid w:val="002E518B"/>
    <w:rsid w:val="002E52BE"/>
    <w:rsid w:val="002E535F"/>
    <w:rsid w:val="002E5907"/>
    <w:rsid w:val="002E5D34"/>
    <w:rsid w:val="002E6748"/>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CEF"/>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919"/>
    <w:rsid w:val="00314B56"/>
    <w:rsid w:val="00314C80"/>
    <w:rsid w:val="00314F62"/>
    <w:rsid w:val="003151E5"/>
    <w:rsid w:val="00315910"/>
    <w:rsid w:val="00315CAD"/>
    <w:rsid w:val="00316B8D"/>
    <w:rsid w:val="00316F81"/>
    <w:rsid w:val="003172FA"/>
    <w:rsid w:val="003179CD"/>
    <w:rsid w:val="00317C36"/>
    <w:rsid w:val="0032059F"/>
    <w:rsid w:val="0032076F"/>
    <w:rsid w:val="00321330"/>
    <w:rsid w:val="003219A2"/>
    <w:rsid w:val="003219BA"/>
    <w:rsid w:val="00321ABE"/>
    <w:rsid w:val="00321C2D"/>
    <w:rsid w:val="00321C6E"/>
    <w:rsid w:val="0032277A"/>
    <w:rsid w:val="003236A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206"/>
    <w:rsid w:val="003336F8"/>
    <w:rsid w:val="00333953"/>
    <w:rsid w:val="00333CC7"/>
    <w:rsid w:val="00334773"/>
    <w:rsid w:val="00335A7A"/>
    <w:rsid w:val="00335C4A"/>
    <w:rsid w:val="003363BB"/>
    <w:rsid w:val="00336EDA"/>
    <w:rsid w:val="003373A6"/>
    <w:rsid w:val="00337408"/>
    <w:rsid w:val="00337CB7"/>
    <w:rsid w:val="00337DF7"/>
    <w:rsid w:val="00337EAF"/>
    <w:rsid w:val="003401E6"/>
    <w:rsid w:val="00340400"/>
    <w:rsid w:val="00341B52"/>
    <w:rsid w:val="00341E1C"/>
    <w:rsid w:val="0034204B"/>
    <w:rsid w:val="003420D1"/>
    <w:rsid w:val="00342630"/>
    <w:rsid w:val="00342A39"/>
    <w:rsid w:val="00342D6B"/>
    <w:rsid w:val="00342D7E"/>
    <w:rsid w:val="00342DF3"/>
    <w:rsid w:val="00342E68"/>
    <w:rsid w:val="00343850"/>
    <w:rsid w:val="00343C44"/>
    <w:rsid w:val="003440E3"/>
    <w:rsid w:val="00344355"/>
    <w:rsid w:val="00344854"/>
    <w:rsid w:val="00344A7F"/>
    <w:rsid w:val="00344BBF"/>
    <w:rsid w:val="00344D41"/>
    <w:rsid w:val="0034599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216"/>
    <w:rsid w:val="003545B4"/>
    <w:rsid w:val="00355B88"/>
    <w:rsid w:val="00355C77"/>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407"/>
    <w:rsid w:val="003648E5"/>
    <w:rsid w:val="00364C2A"/>
    <w:rsid w:val="00364DA4"/>
    <w:rsid w:val="00364E09"/>
    <w:rsid w:val="00365308"/>
    <w:rsid w:val="00365525"/>
    <w:rsid w:val="00365580"/>
    <w:rsid w:val="00366329"/>
    <w:rsid w:val="00366469"/>
    <w:rsid w:val="0036649C"/>
    <w:rsid w:val="003667DE"/>
    <w:rsid w:val="00366942"/>
    <w:rsid w:val="00366B14"/>
    <w:rsid w:val="00366C65"/>
    <w:rsid w:val="00367044"/>
    <w:rsid w:val="003670E2"/>
    <w:rsid w:val="003679AA"/>
    <w:rsid w:val="00367E49"/>
    <w:rsid w:val="003709A3"/>
    <w:rsid w:val="00370A0B"/>
    <w:rsid w:val="00370B41"/>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6D8"/>
    <w:rsid w:val="00374CF2"/>
    <w:rsid w:val="00375822"/>
    <w:rsid w:val="00376163"/>
    <w:rsid w:val="0037638A"/>
    <w:rsid w:val="00376E4A"/>
    <w:rsid w:val="00376E57"/>
    <w:rsid w:val="0037775F"/>
    <w:rsid w:val="003777BD"/>
    <w:rsid w:val="00377C28"/>
    <w:rsid w:val="00380251"/>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9F4"/>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B25"/>
    <w:rsid w:val="003A2F6A"/>
    <w:rsid w:val="003A3625"/>
    <w:rsid w:val="003A3B98"/>
    <w:rsid w:val="003A4D1B"/>
    <w:rsid w:val="003A5482"/>
    <w:rsid w:val="003A5ADA"/>
    <w:rsid w:val="003A5BC5"/>
    <w:rsid w:val="003A5D0D"/>
    <w:rsid w:val="003A5F34"/>
    <w:rsid w:val="003A6ACF"/>
    <w:rsid w:val="003A6B34"/>
    <w:rsid w:val="003A6C3A"/>
    <w:rsid w:val="003A70A3"/>
    <w:rsid w:val="003A7951"/>
    <w:rsid w:val="003A7B98"/>
    <w:rsid w:val="003A7D19"/>
    <w:rsid w:val="003B049D"/>
    <w:rsid w:val="003B16FA"/>
    <w:rsid w:val="003B25D0"/>
    <w:rsid w:val="003B2E26"/>
    <w:rsid w:val="003B2F54"/>
    <w:rsid w:val="003B3524"/>
    <w:rsid w:val="003B37EC"/>
    <w:rsid w:val="003B419F"/>
    <w:rsid w:val="003B4413"/>
    <w:rsid w:val="003B4455"/>
    <w:rsid w:val="003B4632"/>
    <w:rsid w:val="003B46B4"/>
    <w:rsid w:val="003B4D49"/>
    <w:rsid w:val="003B516F"/>
    <w:rsid w:val="003B5A8F"/>
    <w:rsid w:val="003B5F29"/>
    <w:rsid w:val="003B5F2A"/>
    <w:rsid w:val="003B696B"/>
    <w:rsid w:val="003B6ECC"/>
    <w:rsid w:val="003B7B7A"/>
    <w:rsid w:val="003B7ED6"/>
    <w:rsid w:val="003C0297"/>
    <w:rsid w:val="003C036F"/>
    <w:rsid w:val="003C0C2F"/>
    <w:rsid w:val="003C0D1D"/>
    <w:rsid w:val="003C0FE0"/>
    <w:rsid w:val="003C1078"/>
    <w:rsid w:val="003C1384"/>
    <w:rsid w:val="003C14DE"/>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237"/>
    <w:rsid w:val="003D387A"/>
    <w:rsid w:val="003D39E9"/>
    <w:rsid w:val="003D3C36"/>
    <w:rsid w:val="003D3E74"/>
    <w:rsid w:val="003D3F2D"/>
    <w:rsid w:val="003D5044"/>
    <w:rsid w:val="003D52BE"/>
    <w:rsid w:val="003D5473"/>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0DB4"/>
    <w:rsid w:val="003F1696"/>
    <w:rsid w:val="003F1763"/>
    <w:rsid w:val="003F17E1"/>
    <w:rsid w:val="003F2072"/>
    <w:rsid w:val="003F2AC5"/>
    <w:rsid w:val="003F33C1"/>
    <w:rsid w:val="003F37D6"/>
    <w:rsid w:val="003F394B"/>
    <w:rsid w:val="003F399F"/>
    <w:rsid w:val="003F4193"/>
    <w:rsid w:val="003F4457"/>
    <w:rsid w:val="003F467F"/>
    <w:rsid w:val="003F46F6"/>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31D"/>
    <w:rsid w:val="004069B7"/>
    <w:rsid w:val="00406CE4"/>
    <w:rsid w:val="00407D6C"/>
    <w:rsid w:val="00410163"/>
    <w:rsid w:val="004106B0"/>
    <w:rsid w:val="00410822"/>
    <w:rsid w:val="0041093F"/>
    <w:rsid w:val="00410B3F"/>
    <w:rsid w:val="00410CB8"/>
    <w:rsid w:val="00410FE6"/>
    <w:rsid w:val="00412544"/>
    <w:rsid w:val="00412910"/>
    <w:rsid w:val="00412F31"/>
    <w:rsid w:val="004135E1"/>
    <w:rsid w:val="00413B1A"/>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27E6A"/>
    <w:rsid w:val="00430021"/>
    <w:rsid w:val="00430057"/>
    <w:rsid w:val="004309E7"/>
    <w:rsid w:val="00431315"/>
    <w:rsid w:val="00432280"/>
    <w:rsid w:val="0043232D"/>
    <w:rsid w:val="0043265A"/>
    <w:rsid w:val="00433149"/>
    <w:rsid w:val="00433734"/>
    <w:rsid w:val="00433BDA"/>
    <w:rsid w:val="00433FD8"/>
    <w:rsid w:val="00434013"/>
    <w:rsid w:val="004345CD"/>
    <w:rsid w:val="00435785"/>
    <w:rsid w:val="004357FE"/>
    <w:rsid w:val="004365B4"/>
    <w:rsid w:val="00436935"/>
    <w:rsid w:val="00436F1B"/>
    <w:rsid w:val="0043719F"/>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976"/>
    <w:rsid w:val="00443A58"/>
    <w:rsid w:val="00443B67"/>
    <w:rsid w:val="00443EE6"/>
    <w:rsid w:val="0044403C"/>
    <w:rsid w:val="00444196"/>
    <w:rsid w:val="004442F9"/>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1DF"/>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57F69"/>
    <w:rsid w:val="00460770"/>
    <w:rsid w:val="00460A8B"/>
    <w:rsid w:val="00460B93"/>
    <w:rsid w:val="00460DE6"/>
    <w:rsid w:val="00460FBB"/>
    <w:rsid w:val="00461112"/>
    <w:rsid w:val="00461372"/>
    <w:rsid w:val="004614D7"/>
    <w:rsid w:val="004616E1"/>
    <w:rsid w:val="00461894"/>
    <w:rsid w:val="00461DA7"/>
    <w:rsid w:val="00462140"/>
    <w:rsid w:val="004629CF"/>
    <w:rsid w:val="00462B8B"/>
    <w:rsid w:val="0046335A"/>
    <w:rsid w:val="00464397"/>
    <w:rsid w:val="00464E2B"/>
    <w:rsid w:val="00464EEC"/>
    <w:rsid w:val="00465C15"/>
    <w:rsid w:val="00465F1F"/>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BA"/>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6E4"/>
    <w:rsid w:val="004838E3"/>
    <w:rsid w:val="00483D7C"/>
    <w:rsid w:val="00483FF8"/>
    <w:rsid w:val="00484670"/>
    <w:rsid w:val="00484CD4"/>
    <w:rsid w:val="00485622"/>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1DC"/>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433"/>
    <w:rsid w:val="004975FD"/>
    <w:rsid w:val="00497C35"/>
    <w:rsid w:val="00497DCE"/>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3F37"/>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5EA"/>
    <w:rsid w:val="004C3793"/>
    <w:rsid w:val="004C3B2C"/>
    <w:rsid w:val="004C3C68"/>
    <w:rsid w:val="004C3F54"/>
    <w:rsid w:val="004C4246"/>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290"/>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1F4B"/>
    <w:rsid w:val="004E26B2"/>
    <w:rsid w:val="004E276E"/>
    <w:rsid w:val="004E278C"/>
    <w:rsid w:val="004E2875"/>
    <w:rsid w:val="004E2B42"/>
    <w:rsid w:val="004E3005"/>
    <w:rsid w:val="004E3060"/>
    <w:rsid w:val="004E3124"/>
    <w:rsid w:val="004E31B5"/>
    <w:rsid w:val="004E38D7"/>
    <w:rsid w:val="004E3F55"/>
    <w:rsid w:val="004E45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8E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E1F"/>
    <w:rsid w:val="00506FC3"/>
    <w:rsid w:val="005075EB"/>
    <w:rsid w:val="00507795"/>
    <w:rsid w:val="00507AC9"/>
    <w:rsid w:val="00510337"/>
    <w:rsid w:val="005106C3"/>
    <w:rsid w:val="00510787"/>
    <w:rsid w:val="00510ED8"/>
    <w:rsid w:val="00511B0F"/>
    <w:rsid w:val="00511D10"/>
    <w:rsid w:val="005121B0"/>
    <w:rsid w:val="005125F4"/>
    <w:rsid w:val="005137F4"/>
    <w:rsid w:val="00513C56"/>
    <w:rsid w:val="00514230"/>
    <w:rsid w:val="005143DE"/>
    <w:rsid w:val="0051469E"/>
    <w:rsid w:val="00514A86"/>
    <w:rsid w:val="00515481"/>
    <w:rsid w:val="00515744"/>
    <w:rsid w:val="005158F0"/>
    <w:rsid w:val="00516892"/>
    <w:rsid w:val="00516F5F"/>
    <w:rsid w:val="00517A4C"/>
    <w:rsid w:val="0052033A"/>
    <w:rsid w:val="005204C4"/>
    <w:rsid w:val="00520744"/>
    <w:rsid w:val="00520A65"/>
    <w:rsid w:val="00520BEC"/>
    <w:rsid w:val="0052122C"/>
    <w:rsid w:val="005214A4"/>
    <w:rsid w:val="00521766"/>
    <w:rsid w:val="0052177B"/>
    <w:rsid w:val="0052201B"/>
    <w:rsid w:val="00522959"/>
    <w:rsid w:val="00522A07"/>
    <w:rsid w:val="005234DF"/>
    <w:rsid w:val="00524596"/>
    <w:rsid w:val="00524668"/>
    <w:rsid w:val="00524705"/>
    <w:rsid w:val="0052485A"/>
    <w:rsid w:val="00524A44"/>
    <w:rsid w:val="00524D25"/>
    <w:rsid w:val="005250EC"/>
    <w:rsid w:val="0052513A"/>
    <w:rsid w:val="00526372"/>
    <w:rsid w:val="005263E6"/>
    <w:rsid w:val="00526411"/>
    <w:rsid w:val="00526E56"/>
    <w:rsid w:val="00527047"/>
    <w:rsid w:val="005270EB"/>
    <w:rsid w:val="0052783C"/>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BE5"/>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132D"/>
    <w:rsid w:val="0055172F"/>
    <w:rsid w:val="00552575"/>
    <w:rsid w:val="0055275A"/>
    <w:rsid w:val="0055278D"/>
    <w:rsid w:val="00552998"/>
    <w:rsid w:val="005540BB"/>
    <w:rsid w:val="005544D5"/>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6A"/>
    <w:rsid w:val="00582892"/>
    <w:rsid w:val="00582A8C"/>
    <w:rsid w:val="00582CDE"/>
    <w:rsid w:val="00582FB5"/>
    <w:rsid w:val="005833A7"/>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45"/>
    <w:rsid w:val="005905D5"/>
    <w:rsid w:val="0059141B"/>
    <w:rsid w:val="0059154A"/>
    <w:rsid w:val="005916C0"/>
    <w:rsid w:val="00591A3A"/>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97D8A"/>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6FC4"/>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6C1"/>
    <w:rsid w:val="005C0714"/>
    <w:rsid w:val="005C1556"/>
    <w:rsid w:val="005C19F2"/>
    <w:rsid w:val="005C1FE2"/>
    <w:rsid w:val="005C20ED"/>
    <w:rsid w:val="005C2790"/>
    <w:rsid w:val="005C298B"/>
    <w:rsid w:val="005C2C3D"/>
    <w:rsid w:val="005C2D6D"/>
    <w:rsid w:val="005C3960"/>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6C3"/>
    <w:rsid w:val="005F086F"/>
    <w:rsid w:val="005F09AF"/>
    <w:rsid w:val="005F1941"/>
    <w:rsid w:val="005F1A0A"/>
    <w:rsid w:val="005F1CC6"/>
    <w:rsid w:val="005F23DA"/>
    <w:rsid w:val="005F2D5E"/>
    <w:rsid w:val="005F2FE2"/>
    <w:rsid w:val="005F32FA"/>
    <w:rsid w:val="005F379A"/>
    <w:rsid w:val="005F3927"/>
    <w:rsid w:val="005F39E6"/>
    <w:rsid w:val="005F3E08"/>
    <w:rsid w:val="005F40D9"/>
    <w:rsid w:val="005F4879"/>
    <w:rsid w:val="005F5BAB"/>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6F1"/>
    <w:rsid w:val="00602C61"/>
    <w:rsid w:val="00602C72"/>
    <w:rsid w:val="00602EFC"/>
    <w:rsid w:val="006032D9"/>
    <w:rsid w:val="00603BC9"/>
    <w:rsid w:val="0060422A"/>
    <w:rsid w:val="00604F79"/>
    <w:rsid w:val="00604FFF"/>
    <w:rsid w:val="006051EF"/>
    <w:rsid w:val="0060526E"/>
    <w:rsid w:val="0060580E"/>
    <w:rsid w:val="00605C0E"/>
    <w:rsid w:val="00605D69"/>
    <w:rsid w:val="00605DF4"/>
    <w:rsid w:val="00606040"/>
    <w:rsid w:val="00606CD6"/>
    <w:rsid w:val="0060730B"/>
    <w:rsid w:val="0060746A"/>
    <w:rsid w:val="0060781A"/>
    <w:rsid w:val="00607FDC"/>
    <w:rsid w:val="00610409"/>
    <w:rsid w:val="00610579"/>
    <w:rsid w:val="006107EB"/>
    <w:rsid w:val="00610831"/>
    <w:rsid w:val="00610AE0"/>
    <w:rsid w:val="00611038"/>
    <w:rsid w:val="006111A4"/>
    <w:rsid w:val="00612660"/>
    <w:rsid w:val="006126D6"/>
    <w:rsid w:val="00612852"/>
    <w:rsid w:val="0061343F"/>
    <w:rsid w:val="00613DF2"/>
    <w:rsid w:val="00613DF6"/>
    <w:rsid w:val="006146C3"/>
    <w:rsid w:val="00614744"/>
    <w:rsid w:val="0061493F"/>
    <w:rsid w:val="006149EE"/>
    <w:rsid w:val="00614BEF"/>
    <w:rsid w:val="00614D5A"/>
    <w:rsid w:val="006151AF"/>
    <w:rsid w:val="00615481"/>
    <w:rsid w:val="0061571E"/>
    <w:rsid w:val="006157A3"/>
    <w:rsid w:val="00615FDC"/>
    <w:rsid w:val="0061678F"/>
    <w:rsid w:val="00616A4C"/>
    <w:rsid w:val="00616C34"/>
    <w:rsid w:val="00616F3C"/>
    <w:rsid w:val="0061753B"/>
    <w:rsid w:val="00617B07"/>
    <w:rsid w:val="0062015F"/>
    <w:rsid w:val="006203A5"/>
    <w:rsid w:val="006209BD"/>
    <w:rsid w:val="00620F44"/>
    <w:rsid w:val="00620FFB"/>
    <w:rsid w:val="0062125A"/>
    <w:rsid w:val="00621A65"/>
    <w:rsid w:val="00621DC6"/>
    <w:rsid w:val="00621DDE"/>
    <w:rsid w:val="00621E71"/>
    <w:rsid w:val="00622645"/>
    <w:rsid w:val="00622A37"/>
    <w:rsid w:val="006236FB"/>
    <w:rsid w:val="00623E6F"/>
    <w:rsid w:val="00624704"/>
    <w:rsid w:val="00624FA3"/>
    <w:rsid w:val="006254AE"/>
    <w:rsid w:val="00625980"/>
    <w:rsid w:val="00626359"/>
    <w:rsid w:val="006265F9"/>
    <w:rsid w:val="0062666C"/>
    <w:rsid w:val="006278A9"/>
    <w:rsid w:val="00627F46"/>
    <w:rsid w:val="0063006A"/>
    <w:rsid w:val="0063006B"/>
    <w:rsid w:val="0063013D"/>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2DE4"/>
    <w:rsid w:val="006530D4"/>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9DA"/>
    <w:rsid w:val="00672F92"/>
    <w:rsid w:val="0067334D"/>
    <w:rsid w:val="006733F1"/>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1"/>
    <w:rsid w:val="006A5004"/>
    <w:rsid w:val="006A515E"/>
    <w:rsid w:val="006A5374"/>
    <w:rsid w:val="006A53C0"/>
    <w:rsid w:val="006A57B7"/>
    <w:rsid w:val="006A5BD5"/>
    <w:rsid w:val="006A5D44"/>
    <w:rsid w:val="006A6084"/>
    <w:rsid w:val="006A615B"/>
    <w:rsid w:val="006A6406"/>
    <w:rsid w:val="006A67C7"/>
    <w:rsid w:val="006A6A4F"/>
    <w:rsid w:val="006A6BDC"/>
    <w:rsid w:val="006A6CBA"/>
    <w:rsid w:val="006A6D3D"/>
    <w:rsid w:val="006A7045"/>
    <w:rsid w:val="006A768C"/>
    <w:rsid w:val="006A7D5B"/>
    <w:rsid w:val="006A7E8F"/>
    <w:rsid w:val="006A7EF6"/>
    <w:rsid w:val="006A7F84"/>
    <w:rsid w:val="006B059A"/>
    <w:rsid w:val="006B0AF9"/>
    <w:rsid w:val="006B0DBD"/>
    <w:rsid w:val="006B18D6"/>
    <w:rsid w:val="006B20A0"/>
    <w:rsid w:val="006B29DB"/>
    <w:rsid w:val="006B2D42"/>
    <w:rsid w:val="006B3152"/>
    <w:rsid w:val="006B326C"/>
    <w:rsid w:val="006B32F9"/>
    <w:rsid w:val="006B3636"/>
    <w:rsid w:val="006B3655"/>
    <w:rsid w:val="006B36DA"/>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71A"/>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A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1F9C"/>
    <w:rsid w:val="006F2075"/>
    <w:rsid w:val="006F23D4"/>
    <w:rsid w:val="006F2836"/>
    <w:rsid w:val="006F30FE"/>
    <w:rsid w:val="006F3197"/>
    <w:rsid w:val="006F3461"/>
    <w:rsid w:val="006F3723"/>
    <w:rsid w:val="006F3AD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6F75BE"/>
    <w:rsid w:val="00700AD1"/>
    <w:rsid w:val="00700F37"/>
    <w:rsid w:val="0070108D"/>
    <w:rsid w:val="0070146F"/>
    <w:rsid w:val="00701650"/>
    <w:rsid w:val="007016CA"/>
    <w:rsid w:val="00701759"/>
    <w:rsid w:val="00701838"/>
    <w:rsid w:val="00701921"/>
    <w:rsid w:val="00701E16"/>
    <w:rsid w:val="00701E4F"/>
    <w:rsid w:val="007027F9"/>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0E51"/>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AD"/>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0FC6"/>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60"/>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598"/>
    <w:rsid w:val="0073303B"/>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AFF"/>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4169"/>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217"/>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68"/>
    <w:rsid w:val="0078447F"/>
    <w:rsid w:val="00785BE4"/>
    <w:rsid w:val="0078608F"/>
    <w:rsid w:val="0078632C"/>
    <w:rsid w:val="00786640"/>
    <w:rsid w:val="00786C71"/>
    <w:rsid w:val="00786F06"/>
    <w:rsid w:val="007870EA"/>
    <w:rsid w:val="007879A3"/>
    <w:rsid w:val="00787BA0"/>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232"/>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109"/>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52C"/>
    <w:rsid w:val="007B46C8"/>
    <w:rsid w:val="007B56B2"/>
    <w:rsid w:val="007B5899"/>
    <w:rsid w:val="007B59C2"/>
    <w:rsid w:val="007B5F8A"/>
    <w:rsid w:val="007B63C2"/>
    <w:rsid w:val="007B643C"/>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02C"/>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734"/>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AC8"/>
    <w:rsid w:val="007D7EED"/>
    <w:rsid w:val="007E074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803"/>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6F9"/>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14"/>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1F86"/>
    <w:rsid w:val="008120E9"/>
    <w:rsid w:val="00812775"/>
    <w:rsid w:val="008127D7"/>
    <w:rsid w:val="00812A23"/>
    <w:rsid w:val="00813087"/>
    <w:rsid w:val="00813481"/>
    <w:rsid w:val="008137B1"/>
    <w:rsid w:val="00814340"/>
    <w:rsid w:val="00814486"/>
    <w:rsid w:val="0081481F"/>
    <w:rsid w:val="00814CF3"/>
    <w:rsid w:val="00814DEB"/>
    <w:rsid w:val="00815184"/>
    <w:rsid w:val="008153A5"/>
    <w:rsid w:val="008155C2"/>
    <w:rsid w:val="0081571E"/>
    <w:rsid w:val="00815C47"/>
    <w:rsid w:val="00815E41"/>
    <w:rsid w:val="008161E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5CFD"/>
    <w:rsid w:val="0082699D"/>
    <w:rsid w:val="00826BCE"/>
    <w:rsid w:val="00826F44"/>
    <w:rsid w:val="00827340"/>
    <w:rsid w:val="00827386"/>
    <w:rsid w:val="00827524"/>
    <w:rsid w:val="0082788D"/>
    <w:rsid w:val="008279DB"/>
    <w:rsid w:val="00827B31"/>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DFE"/>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1E6F"/>
    <w:rsid w:val="00842246"/>
    <w:rsid w:val="0084231D"/>
    <w:rsid w:val="0084245D"/>
    <w:rsid w:val="00842983"/>
    <w:rsid w:val="00842A2A"/>
    <w:rsid w:val="00843039"/>
    <w:rsid w:val="00843308"/>
    <w:rsid w:val="008439FB"/>
    <w:rsid w:val="00843CF9"/>
    <w:rsid w:val="00843D48"/>
    <w:rsid w:val="00843F6C"/>
    <w:rsid w:val="0084407A"/>
    <w:rsid w:val="0084423C"/>
    <w:rsid w:val="008445D1"/>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117"/>
    <w:rsid w:val="00852479"/>
    <w:rsid w:val="008527EC"/>
    <w:rsid w:val="008533D5"/>
    <w:rsid w:val="00853864"/>
    <w:rsid w:val="00853D8B"/>
    <w:rsid w:val="00853FDF"/>
    <w:rsid w:val="008543C1"/>
    <w:rsid w:val="008545C4"/>
    <w:rsid w:val="00854664"/>
    <w:rsid w:val="008546EE"/>
    <w:rsid w:val="00854F17"/>
    <w:rsid w:val="00855D2B"/>
    <w:rsid w:val="008564B7"/>
    <w:rsid w:val="00856B08"/>
    <w:rsid w:val="00856D8D"/>
    <w:rsid w:val="008577D2"/>
    <w:rsid w:val="008578EE"/>
    <w:rsid w:val="00857F47"/>
    <w:rsid w:val="00860096"/>
    <w:rsid w:val="008606DE"/>
    <w:rsid w:val="00860D2D"/>
    <w:rsid w:val="00860D61"/>
    <w:rsid w:val="0086104E"/>
    <w:rsid w:val="00861170"/>
    <w:rsid w:val="008613FE"/>
    <w:rsid w:val="008614FB"/>
    <w:rsid w:val="0086158A"/>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89E"/>
    <w:rsid w:val="00873FAC"/>
    <w:rsid w:val="00874647"/>
    <w:rsid w:val="00874718"/>
    <w:rsid w:val="0087471D"/>
    <w:rsid w:val="00874811"/>
    <w:rsid w:val="00874B80"/>
    <w:rsid w:val="00874BC3"/>
    <w:rsid w:val="00874CBB"/>
    <w:rsid w:val="00874E3A"/>
    <w:rsid w:val="00874EDB"/>
    <w:rsid w:val="00875018"/>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37E"/>
    <w:rsid w:val="008857FB"/>
    <w:rsid w:val="00885953"/>
    <w:rsid w:val="00886EBA"/>
    <w:rsid w:val="00886FD5"/>
    <w:rsid w:val="0088734D"/>
    <w:rsid w:val="0088746E"/>
    <w:rsid w:val="00890119"/>
    <w:rsid w:val="00890365"/>
    <w:rsid w:val="008904EF"/>
    <w:rsid w:val="0089091E"/>
    <w:rsid w:val="008909E7"/>
    <w:rsid w:val="00890A73"/>
    <w:rsid w:val="008910D2"/>
    <w:rsid w:val="00891165"/>
    <w:rsid w:val="00891249"/>
    <w:rsid w:val="00891F8F"/>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0FC"/>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A3B"/>
    <w:rsid w:val="008A6CD0"/>
    <w:rsid w:val="008A724C"/>
    <w:rsid w:val="008B048C"/>
    <w:rsid w:val="008B04FB"/>
    <w:rsid w:val="008B064C"/>
    <w:rsid w:val="008B170A"/>
    <w:rsid w:val="008B1DD4"/>
    <w:rsid w:val="008B2480"/>
    <w:rsid w:val="008B2B90"/>
    <w:rsid w:val="008B2F2B"/>
    <w:rsid w:val="008B346B"/>
    <w:rsid w:val="008B34BC"/>
    <w:rsid w:val="008B3B17"/>
    <w:rsid w:val="008B41A7"/>
    <w:rsid w:val="008B5325"/>
    <w:rsid w:val="008B56D9"/>
    <w:rsid w:val="008B5708"/>
    <w:rsid w:val="008B5750"/>
    <w:rsid w:val="008B6ED3"/>
    <w:rsid w:val="008B76C8"/>
    <w:rsid w:val="008B77AF"/>
    <w:rsid w:val="008B7847"/>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0E59"/>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E7FA6"/>
    <w:rsid w:val="008F0205"/>
    <w:rsid w:val="008F0475"/>
    <w:rsid w:val="008F04AF"/>
    <w:rsid w:val="008F10C3"/>
    <w:rsid w:val="008F12FD"/>
    <w:rsid w:val="008F14B3"/>
    <w:rsid w:val="008F1A4F"/>
    <w:rsid w:val="008F1E40"/>
    <w:rsid w:val="008F1EE5"/>
    <w:rsid w:val="008F1EF7"/>
    <w:rsid w:val="008F2001"/>
    <w:rsid w:val="008F213B"/>
    <w:rsid w:val="008F23F7"/>
    <w:rsid w:val="008F30A2"/>
    <w:rsid w:val="008F32B7"/>
    <w:rsid w:val="008F335C"/>
    <w:rsid w:val="008F451F"/>
    <w:rsid w:val="008F4533"/>
    <w:rsid w:val="008F4F9B"/>
    <w:rsid w:val="008F558B"/>
    <w:rsid w:val="008F57E6"/>
    <w:rsid w:val="008F5AC4"/>
    <w:rsid w:val="008F6322"/>
    <w:rsid w:val="008F665F"/>
    <w:rsid w:val="008F6816"/>
    <w:rsid w:val="008F6886"/>
    <w:rsid w:val="008F6EF1"/>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A95"/>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B33"/>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11F"/>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16F8"/>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29BE"/>
    <w:rsid w:val="009533E0"/>
    <w:rsid w:val="009534A4"/>
    <w:rsid w:val="00953D55"/>
    <w:rsid w:val="00953D75"/>
    <w:rsid w:val="00953E1D"/>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18"/>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96F"/>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13F"/>
    <w:rsid w:val="009802A1"/>
    <w:rsid w:val="009803B4"/>
    <w:rsid w:val="009804A0"/>
    <w:rsid w:val="00980AF6"/>
    <w:rsid w:val="00980B08"/>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5D36"/>
    <w:rsid w:val="00985D95"/>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48BD"/>
    <w:rsid w:val="0099566E"/>
    <w:rsid w:val="009959E6"/>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3F7"/>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4CD8"/>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6DF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54C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372"/>
    <w:rsid w:val="009F555D"/>
    <w:rsid w:val="009F5A73"/>
    <w:rsid w:val="009F5ADC"/>
    <w:rsid w:val="009F5D1E"/>
    <w:rsid w:val="009F6A95"/>
    <w:rsid w:val="009F7699"/>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66F"/>
    <w:rsid w:val="00A07833"/>
    <w:rsid w:val="00A079D0"/>
    <w:rsid w:val="00A07A98"/>
    <w:rsid w:val="00A07DAC"/>
    <w:rsid w:val="00A1019E"/>
    <w:rsid w:val="00A1065F"/>
    <w:rsid w:val="00A106CF"/>
    <w:rsid w:val="00A1074B"/>
    <w:rsid w:val="00A107C0"/>
    <w:rsid w:val="00A1081A"/>
    <w:rsid w:val="00A1087E"/>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5D1A"/>
    <w:rsid w:val="00A1658B"/>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65"/>
    <w:rsid w:val="00A22F70"/>
    <w:rsid w:val="00A23D08"/>
    <w:rsid w:val="00A24260"/>
    <w:rsid w:val="00A2440E"/>
    <w:rsid w:val="00A24741"/>
    <w:rsid w:val="00A24892"/>
    <w:rsid w:val="00A24BA8"/>
    <w:rsid w:val="00A24DCC"/>
    <w:rsid w:val="00A25935"/>
    <w:rsid w:val="00A25A8E"/>
    <w:rsid w:val="00A25ADF"/>
    <w:rsid w:val="00A25B59"/>
    <w:rsid w:val="00A25C1A"/>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77A"/>
    <w:rsid w:val="00A34E2D"/>
    <w:rsid w:val="00A34F85"/>
    <w:rsid w:val="00A351A9"/>
    <w:rsid w:val="00A355CD"/>
    <w:rsid w:val="00A35FEC"/>
    <w:rsid w:val="00A36DA5"/>
    <w:rsid w:val="00A36E68"/>
    <w:rsid w:val="00A370F2"/>
    <w:rsid w:val="00A37D03"/>
    <w:rsid w:val="00A40239"/>
    <w:rsid w:val="00A415F8"/>
    <w:rsid w:val="00A418E9"/>
    <w:rsid w:val="00A4194E"/>
    <w:rsid w:val="00A4266D"/>
    <w:rsid w:val="00A4281E"/>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0CB"/>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590"/>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5F4"/>
    <w:rsid w:val="00A72A2D"/>
    <w:rsid w:val="00A72EA2"/>
    <w:rsid w:val="00A72FDF"/>
    <w:rsid w:val="00A73D91"/>
    <w:rsid w:val="00A73DEB"/>
    <w:rsid w:val="00A74134"/>
    <w:rsid w:val="00A74350"/>
    <w:rsid w:val="00A745E8"/>
    <w:rsid w:val="00A746CF"/>
    <w:rsid w:val="00A7480A"/>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176"/>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303"/>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373"/>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1F95"/>
    <w:rsid w:val="00AD220B"/>
    <w:rsid w:val="00AD254E"/>
    <w:rsid w:val="00AD28FB"/>
    <w:rsid w:val="00AD2932"/>
    <w:rsid w:val="00AD2E0C"/>
    <w:rsid w:val="00AD35A7"/>
    <w:rsid w:val="00AD3678"/>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D97"/>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35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59E0"/>
    <w:rsid w:val="00B066C9"/>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6EB"/>
    <w:rsid w:val="00B16799"/>
    <w:rsid w:val="00B16B83"/>
    <w:rsid w:val="00B16CAC"/>
    <w:rsid w:val="00B16DB2"/>
    <w:rsid w:val="00B203C4"/>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AA9"/>
    <w:rsid w:val="00B27C4D"/>
    <w:rsid w:val="00B27D30"/>
    <w:rsid w:val="00B30295"/>
    <w:rsid w:val="00B30ADA"/>
    <w:rsid w:val="00B30C27"/>
    <w:rsid w:val="00B30E81"/>
    <w:rsid w:val="00B313BB"/>
    <w:rsid w:val="00B31B94"/>
    <w:rsid w:val="00B321A7"/>
    <w:rsid w:val="00B323C9"/>
    <w:rsid w:val="00B32832"/>
    <w:rsid w:val="00B32DDE"/>
    <w:rsid w:val="00B3300A"/>
    <w:rsid w:val="00B3352E"/>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7B4"/>
    <w:rsid w:val="00B44A1E"/>
    <w:rsid w:val="00B44B28"/>
    <w:rsid w:val="00B45365"/>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10"/>
    <w:rsid w:val="00B5327B"/>
    <w:rsid w:val="00B532FD"/>
    <w:rsid w:val="00B53411"/>
    <w:rsid w:val="00B53755"/>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073"/>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021"/>
    <w:rsid w:val="00B663BE"/>
    <w:rsid w:val="00B67360"/>
    <w:rsid w:val="00B674D0"/>
    <w:rsid w:val="00B675B2"/>
    <w:rsid w:val="00B67959"/>
    <w:rsid w:val="00B67C9A"/>
    <w:rsid w:val="00B67DD7"/>
    <w:rsid w:val="00B70111"/>
    <w:rsid w:val="00B70372"/>
    <w:rsid w:val="00B70503"/>
    <w:rsid w:val="00B70758"/>
    <w:rsid w:val="00B70A87"/>
    <w:rsid w:val="00B70F02"/>
    <w:rsid w:val="00B71767"/>
    <w:rsid w:val="00B7198A"/>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B95"/>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ABF"/>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47F"/>
    <w:rsid w:val="00BA5F21"/>
    <w:rsid w:val="00BA6911"/>
    <w:rsid w:val="00BA70C3"/>
    <w:rsid w:val="00BA765D"/>
    <w:rsid w:val="00BA7874"/>
    <w:rsid w:val="00BB0582"/>
    <w:rsid w:val="00BB072E"/>
    <w:rsid w:val="00BB0C92"/>
    <w:rsid w:val="00BB0FFE"/>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22"/>
    <w:rsid w:val="00BC207C"/>
    <w:rsid w:val="00BC2485"/>
    <w:rsid w:val="00BC290F"/>
    <w:rsid w:val="00BC2C0A"/>
    <w:rsid w:val="00BC2EE3"/>
    <w:rsid w:val="00BC31F3"/>
    <w:rsid w:val="00BC3482"/>
    <w:rsid w:val="00BC37AF"/>
    <w:rsid w:val="00BC3AED"/>
    <w:rsid w:val="00BC48F4"/>
    <w:rsid w:val="00BC4984"/>
    <w:rsid w:val="00BC4AC2"/>
    <w:rsid w:val="00BC4D38"/>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BA9"/>
    <w:rsid w:val="00BE0FA3"/>
    <w:rsid w:val="00BE12C0"/>
    <w:rsid w:val="00BE17CE"/>
    <w:rsid w:val="00BE1B4B"/>
    <w:rsid w:val="00BE26BE"/>
    <w:rsid w:val="00BE3E9D"/>
    <w:rsid w:val="00BE40DF"/>
    <w:rsid w:val="00BE425E"/>
    <w:rsid w:val="00BE4339"/>
    <w:rsid w:val="00BE496A"/>
    <w:rsid w:val="00BE4C25"/>
    <w:rsid w:val="00BE5081"/>
    <w:rsid w:val="00BE55BB"/>
    <w:rsid w:val="00BE5998"/>
    <w:rsid w:val="00BE60CB"/>
    <w:rsid w:val="00BE6295"/>
    <w:rsid w:val="00BE682C"/>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7C3"/>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70"/>
    <w:rsid w:val="00C10789"/>
    <w:rsid w:val="00C10AD6"/>
    <w:rsid w:val="00C111F1"/>
    <w:rsid w:val="00C11323"/>
    <w:rsid w:val="00C11462"/>
    <w:rsid w:val="00C11598"/>
    <w:rsid w:val="00C12330"/>
    <w:rsid w:val="00C12E54"/>
    <w:rsid w:val="00C131A4"/>
    <w:rsid w:val="00C13200"/>
    <w:rsid w:val="00C13790"/>
    <w:rsid w:val="00C140FD"/>
    <w:rsid w:val="00C14733"/>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1A9"/>
    <w:rsid w:val="00C20BC1"/>
    <w:rsid w:val="00C21449"/>
    <w:rsid w:val="00C21591"/>
    <w:rsid w:val="00C21827"/>
    <w:rsid w:val="00C21AC7"/>
    <w:rsid w:val="00C21E5E"/>
    <w:rsid w:val="00C22BD8"/>
    <w:rsid w:val="00C22D6E"/>
    <w:rsid w:val="00C23273"/>
    <w:rsid w:val="00C238E2"/>
    <w:rsid w:val="00C23D2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3ED6"/>
    <w:rsid w:val="00C44178"/>
    <w:rsid w:val="00C44565"/>
    <w:rsid w:val="00C44AF9"/>
    <w:rsid w:val="00C44E9B"/>
    <w:rsid w:val="00C44F49"/>
    <w:rsid w:val="00C453A0"/>
    <w:rsid w:val="00C4563C"/>
    <w:rsid w:val="00C45780"/>
    <w:rsid w:val="00C457F1"/>
    <w:rsid w:val="00C45EF2"/>
    <w:rsid w:val="00C46173"/>
    <w:rsid w:val="00C46357"/>
    <w:rsid w:val="00C46D97"/>
    <w:rsid w:val="00C46FFF"/>
    <w:rsid w:val="00C505EB"/>
    <w:rsid w:val="00C50A1C"/>
    <w:rsid w:val="00C50AF7"/>
    <w:rsid w:val="00C50EC4"/>
    <w:rsid w:val="00C510F4"/>
    <w:rsid w:val="00C51476"/>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57D0D"/>
    <w:rsid w:val="00C604CB"/>
    <w:rsid w:val="00C60724"/>
    <w:rsid w:val="00C6103D"/>
    <w:rsid w:val="00C61543"/>
    <w:rsid w:val="00C615F0"/>
    <w:rsid w:val="00C61990"/>
    <w:rsid w:val="00C61B5D"/>
    <w:rsid w:val="00C620A9"/>
    <w:rsid w:val="00C626B9"/>
    <w:rsid w:val="00C62F7C"/>
    <w:rsid w:val="00C62FF2"/>
    <w:rsid w:val="00C632AC"/>
    <w:rsid w:val="00C63542"/>
    <w:rsid w:val="00C6368A"/>
    <w:rsid w:val="00C63D32"/>
    <w:rsid w:val="00C63DC8"/>
    <w:rsid w:val="00C63FB0"/>
    <w:rsid w:val="00C64233"/>
    <w:rsid w:val="00C6455F"/>
    <w:rsid w:val="00C647C1"/>
    <w:rsid w:val="00C648DF"/>
    <w:rsid w:val="00C648F3"/>
    <w:rsid w:val="00C65035"/>
    <w:rsid w:val="00C6538B"/>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9F0"/>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5E7C"/>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0FE"/>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BCE"/>
    <w:rsid w:val="00CC3DA3"/>
    <w:rsid w:val="00CC3DA5"/>
    <w:rsid w:val="00CC44A9"/>
    <w:rsid w:val="00CC4BA3"/>
    <w:rsid w:val="00CC4BBB"/>
    <w:rsid w:val="00CC4C78"/>
    <w:rsid w:val="00CC5626"/>
    <w:rsid w:val="00CC564B"/>
    <w:rsid w:val="00CC56D0"/>
    <w:rsid w:val="00CC59B9"/>
    <w:rsid w:val="00CC5CD1"/>
    <w:rsid w:val="00CC5F79"/>
    <w:rsid w:val="00CC61D2"/>
    <w:rsid w:val="00CC6B89"/>
    <w:rsid w:val="00CC6CF5"/>
    <w:rsid w:val="00CC73A8"/>
    <w:rsid w:val="00CC73E5"/>
    <w:rsid w:val="00CC777A"/>
    <w:rsid w:val="00CC7862"/>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2BFE"/>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45C"/>
    <w:rsid w:val="00CD5897"/>
    <w:rsid w:val="00CD58C2"/>
    <w:rsid w:val="00CD5E02"/>
    <w:rsid w:val="00CD5E95"/>
    <w:rsid w:val="00CD5EF4"/>
    <w:rsid w:val="00CD702D"/>
    <w:rsid w:val="00CD73B7"/>
    <w:rsid w:val="00CD7800"/>
    <w:rsid w:val="00CD7F31"/>
    <w:rsid w:val="00CE0813"/>
    <w:rsid w:val="00CE0823"/>
    <w:rsid w:val="00CE095F"/>
    <w:rsid w:val="00CE127A"/>
    <w:rsid w:val="00CE2468"/>
    <w:rsid w:val="00CE261D"/>
    <w:rsid w:val="00CE2657"/>
    <w:rsid w:val="00CE2891"/>
    <w:rsid w:val="00CE2893"/>
    <w:rsid w:val="00CE294B"/>
    <w:rsid w:val="00CE29CF"/>
    <w:rsid w:val="00CE2A7B"/>
    <w:rsid w:val="00CE304C"/>
    <w:rsid w:val="00CE30B0"/>
    <w:rsid w:val="00CE354C"/>
    <w:rsid w:val="00CE3916"/>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285"/>
    <w:rsid w:val="00CF287F"/>
    <w:rsid w:val="00CF3204"/>
    <w:rsid w:val="00CF3E61"/>
    <w:rsid w:val="00CF4EE5"/>
    <w:rsid w:val="00CF4FE7"/>
    <w:rsid w:val="00CF62B8"/>
    <w:rsid w:val="00CF66DF"/>
    <w:rsid w:val="00CF6A03"/>
    <w:rsid w:val="00CF738F"/>
    <w:rsid w:val="00CF7994"/>
    <w:rsid w:val="00CF7B52"/>
    <w:rsid w:val="00CF7C9F"/>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61B"/>
    <w:rsid w:val="00D046D5"/>
    <w:rsid w:val="00D05152"/>
    <w:rsid w:val="00D05334"/>
    <w:rsid w:val="00D053EF"/>
    <w:rsid w:val="00D055AD"/>
    <w:rsid w:val="00D056B3"/>
    <w:rsid w:val="00D0577B"/>
    <w:rsid w:val="00D05BD6"/>
    <w:rsid w:val="00D05D76"/>
    <w:rsid w:val="00D06476"/>
    <w:rsid w:val="00D0660D"/>
    <w:rsid w:val="00D06EA2"/>
    <w:rsid w:val="00D07595"/>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03C"/>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2C92"/>
    <w:rsid w:val="00D2346C"/>
    <w:rsid w:val="00D235A4"/>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5F25"/>
    <w:rsid w:val="00D361AA"/>
    <w:rsid w:val="00D3643E"/>
    <w:rsid w:val="00D36820"/>
    <w:rsid w:val="00D368FA"/>
    <w:rsid w:val="00D36B4A"/>
    <w:rsid w:val="00D36DD4"/>
    <w:rsid w:val="00D3727F"/>
    <w:rsid w:val="00D37C9D"/>
    <w:rsid w:val="00D40C6B"/>
    <w:rsid w:val="00D4102B"/>
    <w:rsid w:val="00D41AC8"/>
    <w:rsid w:val="00D41E74"/>
    <w:rsid w:val="00D424B4"/>
    <w:rsid w:val="00D431CD"/>
    <w:rsid w:val="00D434A0"/>
    <w:rsid w:val="00D43858"/>
    <w:rsid w:val="00D43E4E"/>
    <w:rsid w:val="00D43F92"/>
    <w:rsid w:val="00D440A0"/>
    <w:rsid w:val="00D444EE"/>
    <w:rsid w:val="00D445D9"/>
    <w:rsid w:val="00D445E9"/>
    <w:rsid w:val="00D44737"/>
    <w:rsid w:val="00D44C60"/>
    <w:rsid w:val="00D44D93"/>
    <w:rsid w:val="00D450F4"/>
    <w:rsid w:val="00D45190"/>
    <w:rsid w:val="00D45229"/>
    <w:rsid w:val="00D45456"/>
    <w:rsid w:val="00D4559B"/>
    <w:rsid w:val="00D45732"/>
    <w:rsid w:val="00D45A2D"/>
    <w:rsid w:val="00D45B60"/>
    <w:rsid w:val="00D460C5"/>
    <w:rsid w:val="00D461BD"/>
    <w:rsid w:val="00D4640A"/>
    <w:rsid w:val="00D465C6"/>
    <w:rsid w:val="00D4689E"/>
    <w:rsid w:val="00D46CD3"/>
    <w:rsid w:val="00D46D26"/>
    <w:rsid w:val="00D46F2E"/>
    <w:rsid w:val="00D477A7"/>
    <w:rsid w:val="00D47C88"/>
    <w:rsid w:val="00D500ED"/>
    <w:rsid w:val="00D50E2E"/>
    <w:rsid w:val="00D510B3"/>
    <w:rsid w:val="00D51235"/>
    <w:rsid w:val="00D512A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3B1"/>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D5B"/>
    <w:rsid w:val="00D57E08"/>
    <w:rsid w:val="00D57F43"/>
    <w:rsid w:val="00D608EF"/>
    <w:rsid w:val="00D60A9B"/>
    <w:rsid w:val="00D6155B"/>
    <w:rsid w:val="00D622E0"/>
    <w:rsid w:val="00D62BEE"/>
    <w:rsid w:val="00D62F00"/>
    <w:rsid w:val="00D63473"/>
    <w:rsid w:val="00D63483"/>
    <w:rsid w:val="00D63C17"/>
    <w:rsid w:val="00D64829"/>
    <w:rsid w:val="00D6490B"/>
    <w:rsid w:val="00D649F6"/>
    <w:rsid w:val="00D64D91"/>
    <w:rsid w:val="00D651D9"/>
    <w:rsid w:val="00D653F1"/>
    <w:rsid w:val="00D65AE9"/>
    <w:rsid w:val="00D65E6B"/>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81A"/>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942"/>
    <w:rsid w:val="00DA2B7D"/>
    <w:rsid w:val="00DA32BB"/>
    <w:rsid w:val="00DA33EC"/>
    <w:rsid w:val="00DA39E1"/>
    <w:rsid w:val="00DA408C"/>
    <w:rsid w:val="00DA4A80"/>
    <w:rsid w:val="00DA4B9E"/>
    <w:rsid w:val="00DA4F4D"/>
    <w:rsid w:val="00DA5650"/>
    <w:rsid w:val="00DA5B44"/>
    <w:rsid w:val="00DA5E02"/>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0BF"/>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4EE2"/>
    <w:rsid w:val="00DC55A6"/>
    <w:rsid w:val="00DC5645"/>
    <w:rsid w:val="00DC59E1"/>
    <w:rsid w:val="00DC5E84"/>
    <w:rsid w:val="00DC6092"/>
    <w:rsid w:val="00DC6421"/>
    <w:rsid w:val="00DC65D2"/>
    <w:rsid w:val="00DC69A4"/>
    <w:rsid w:val="00DC6EFD"/>
    <w:rsid w:val="00DC7694"/>
    <w:rsid w:val="00DC7FA0"/>
    <w:rsid w:val="00DD0174"/>
    <w:rsid w:val="00DD0417"/>
    <w:rsid w:val="00DD0553"/>
    <w:rsid w:val="00DD0B02"/>
    <w:rsid w:val="00DD0C4A"/>
    <w:rsid w:val="00DD24AA"/>
    <w:rsid w:val="00DD2852"/>
    <w:rsid w:val="00DD2856"/>
    <w:rsid w:val="00DD28CA"/>
    <w:rsid w:val="00DD2CE1"/>
    <w:rsid w:val="00DD2FC8"/>
    <w:rsid w:val="00DD2FDC"/>
    <w:rsid w:val="00DD3ADA"/>
    <w:rsid w:val="00DD3CF1"/>
    <w:rsid w:val="00DD3F06"/>
    <w:rsid w:val="00DD41C0"/>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9A2"/>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BC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B1E"/>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80F"/>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3A34"/>
    <w:rsid w:val="00E44A8E"/>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809"/>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444"/>
    <w:rsid w:val="00E64DE5"/>
    <w:rsid w:val="00E65299"/>
    <w:rsid w:val="00E6531D"/>
    <w:rsid w:val="00E659D8"/>
    <w:rsid w:val="00E65DAD"/>
    <w:rsid w:val="00E65F5F"/>
    <w:rsid w:val="00E6606B"/>
    <w:rsid w:val="00E6658A"/>
    <w:rsid w:val="00E667AF"/>
    <w:rsid w:val="00E66926"/>
    <w:rsid w:val="00E66E15"/>
    <w:rsid w:val="00E66E91"/>
    <w:rsid w:val="00E6713D"/>
    <w:rsid w:val="00E6717A"/>
    <w:rsid w:val="00E674A3"/>
    <w:rsid w:val="00E6793E"/>
    <w:rsid w:val="00E7075A"/>
    <w:rsid w:val="00E70AB6"/>
    <w:rsid w:val="00E7179E"/>
    <w:rsid w:val="00E71D1B"/>
    <w:rsid w:val="00E73052"/>
    <w:rsid w:val="00E7372C"/>
    <w:rsid w:val="00E737AC"/>
    <w:rsid w:val="00E73A4F"/>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0E3E"/>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6BE1"/>
    <w:rsid w:val="00E872C5"/>
    <w:rsid w:val="00E874DE"/>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75B"/>
    <w:rsid w:val="00EA5B4D"/>
    <w:rsid w:val="00EA6502"/>
    <w:rsid w:val="00EA6768"/>
    <w:rsid w:val="00EA700F"/>
    <w:rsid w:val="00EA75BD"/>
    <w:rsid w:val="00EB084B"/>
    <w:rsid w:val="00EB1039"/>
    <w:rsid w:val="00EB115A"/>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39E4"/>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81C"/>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CFB"/>
    <w:rsid w:val="00EF0EAF"/>
    <w:rsid w:val="00EF1576"/>
    <w:rsid w:val="00EF1ADA"/>
    <w:rsid w:val="00EF20DB"/>
    <w:rsid w:val="00EF2403"/>
    <w:rsid w:val="00EF29D2"/>
    <w:rsid w:val="00EF2CE1"/>
    <w:rsid w:val="00EF2D38"/>
    <w:rsid w:val="00EF2DE6"/>
    <w:rsid w:val="00EF335C"/>
    <w:rsid w:val="00EF3BE7"/>
    <w:rsid w:val="00EF3DA3"/>
    <w:rsid w:val="00EF4F0C"/>
    <w:rsid w:val="00EF51C4"/>
    <w:rsid w:val="00EF5F61"/>
    <w:rsid w:val="00EF626F"/>
    <w:rsid w:val="00EF630F"/>
    <w:rsid w:val="00EF63D7"/>
    <w:rsid w:val="00EF6FDE"/>
    <w:rsid w:val="00EF7663"/>
    <w:rsid w:val="00EF7DCF"/>
    <w:rsid w:val="00F00400"/>
    <w:rsid w:val="00F00BDA"/>
    <w:rsid w:val="00F01562"/>
    <w:rsid w:val="00F015B6"/>
    <w:rsid w:val="00F0171A"/>
    <w:rsid w:val="00F01AB5"/>
    <w:rsid w:val="00F01D29"/>
    <w:rsid w:val="00F02EB9"/>
    <w:rsid w:val="00F0332F"/>
    <w:rsid w:val="00F03591"/>
    <w:rsid w:val="00F03748"/>
    <w:rsid w:val="00F038BF"/>
    <w:rsid w:val="00F03A06"/>
    <w:rsid w:val="00F03DA1"/>
    <w:rsid w:val="00F03F66"/>
    <w:rsid w:val="00F040DF"/>
    <w:rsid w:val="00F04483"/>
    <w:rsid w:val="00F04834"/>
    <w:rsid w:val="00F04E71"/>
    <w:rsid w:val="00F0513D"/>
    <w:rsid w:val="00F05344"/>
    <w:rsid w:val="00F055E9"/>
    <w:rsid w:val="00F05D72"/>
    <w:rsid w:val="00F05F26"/>
    <w:rsid w:val="00F0620D"/>
    <w:rsid w:val="00F06580"/>
    <w:rsid w:val="00F0685F"/>
    <w:rsid w:val="00F069E6"/>
    <w:rsid w:val="00F06B83"/>
    <w:rsid w:val="00F06E31"/>
    <w:rsid w:val="00F06F59"/>
    <w:rsid w:val="00F06F8D"/>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18D"/>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17FD9"/>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2750C"/>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029"/>
    <w:rsid w:val="00F455A7"/>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1B4"/>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9D1"/>
    <w:rsid w:val="00F81004"/>
    <w:rsid w:val="00F812B9"/>
    <w:rsid w:val="00F81705"/>
    <w:rsid w:val="00F822EC"/>
    <w:rsid w:val="00F826B3"/>
    <w:rsid w:val="00F828EB"/>
    <w:rsid w:val="00F82919"/>
    <w:rsid w:val="00F82BB4"/>
    <w:rsid w:val="00F82DB9"/>
    <w:rsid w:val="00F82F80"/>
    <w:rsid w:val="00F831B4"/>
    <w:rsid w:val="00F83255"/>
    <w:rsid w:val="00F838F4"/>
    <w:rsid w:val="00F83A23"/>
    <w:rsid w:val="00F8402F"/>
    <w:rsid w:val="00F84376"/>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6064"/>
    <w:rsid w:val="00FA64EB"/>
    <w:rsid w:val="00FA6689"/>
    <w:rsid w:val="00FA7243"/>
    <w:rsid w:val="00FA7273"/>
    <w:rsid w:val="00FA729B"/>
    <w:rsid w:val="00FA73CB"/>
    <w:rsid w:val="00FA75DE"/>
    <w:rsid w:val="00FA7882"/>
    <w:rsid w:val="00FB0277"/>
    <w:rsid w:val="00FB0436"/>
    <w:rsid w:val="00FB06A5"/>
    <w:rsid w:val="00FB0A91"/>
    <w:rsid w:val="00FB18EC"/>
    <w:rsid w:val="00FB2550"/>
    <w:rsid w:val="00FB2A6A"/>
    <w:rsid w:val="00FB35FE"/>
    <w:rsid w:val="00FB4415"/>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C7B11"/>
    <w:rsid w:val="00FD0170"/>
    <w:rsid w:val="00FD02D8"/>
    <w:rsid w:val="00FD0367"/>
    <w:rsid w:val="00FD070A"/>
    <w:rsid w:val="00FD11B9"/>
    <w:rsid w:val="00FD14BA"/>
    <w:rsid w:val="00FD18C3"/>
    <w:rsid w:val="00FD1998"/>
    <w:rsid w:val="00FD19CD"/>
    <w:rsid w:val="00FD1E88"/>
    <w:rsid w:val="00FD1ED0"/>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78"/>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A43"/>
    <w:rsid w:val="00FF2FAF"/>
    <w:rsid w:val="00FF39D8"/>
    <w:rsid w:val="00FF3B2C"/>
    <w:rsid w:val="00FF3E16"/>
    <w:rsid w:val="00FF3F3F"/>
    <w:rsid w:val="00FF41C0"/>
    <w:rsid w:val="00FF447E"/>
    <w:rsid w:val="00FF4A1B"/>
    <w:rsid w:val="00FF4B8A"/>
    <w:rsid w:val="00FF4D85"/>
    <w:rsid w:val="00FF502D"/>
    <w:rsid w:val="00FF5250"/>
    <w:rsid w:val="00FF59F0"/>
    <w:rsid w:val="00FF5A52"/>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21924787">
      <w:bodyDiv w:val="1"/>
      <w:marLeft w:val="0"/>
      <w:marRight w:val="0"/>
      <w:marTop w:val="0"/>
      <w:marBottom w:val="0"/>
      <w:divBdr>
        <w:top w:val="none" w:sz="0" w:space="0" w:color="auto"/>
        <w:left w:val="none" w:sz="0" w:space="0" w:color="auto"/>
        <w:bottom w:val="none" w:sz="0" w:space="0" w:color="auto"/>
        <w:right w:val="none" w:sz="0" w:space="0" w:color="auto"/>
      </w:divBdr>
    </w:div>
    <w:div w:id="121966316">
      <w:bodyDiv w:val="1"/>
      <w:marLeft w:val="0"/>
      <w:marRight w:val="0"/>
      <w:marTop w:val="0"/>
      <w:marBottom w:val="0"/>
      <w:divBdr>
        <w:top w:val="none" w:sz="0" w:space="0" w:color="auto"/>
        <w:left w:val="none" w:sz="0" w:space="0" w:color="auto"/>
        <w:bottom w:val="none" w:sz="0" w:space="0" w:color="auto"/>
        <w:right w:val="none" w:sz="0" w:space="0" w:color="auto"/>
      </w:divBdr>
      <w:divsChild>
        <w:div w:id="831599339">
          <w:marLeft w:val="0"/>
          <w:marRight w:val="0"/>
          <w:marTop w:val="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85557063">
      <w:bodyDiv w:val="1"/>
      <w:marLeft w:val="0"/>
      <w:marRight w:val="0"/>
      <w:marTop w:val="0"/>
      <w:marBottom w:val="0"/>
      <w:divBdr>
        <w:top w:val="none" w:sz="0" w:space="0" w:color="auto"/>
        <w:left w:val="none" w:sz="0" w:space="0" w:color="auto"/>
        <w:bottom w:val="none" w:sz="0" w:space="0" w:color="auto"/>
        <w:right w:val="none" w:sz="0" w:space="0" w:color="auto"/>
      </w:divBdr>
      <w:divsChild>
        <w:div w:id="1744720979">
          <w:marLeft w:val="0"/>
          <w:marRight w:val="0"/>
          <w:marTop w:val="0"/>
          <w:marBottom w:val="0"/>
          <w:divBdr>
            <w:top w:val="none" w:sz="0" w:space="0" w:color="auto"/>
            <w:left w:val="none" w:sz="0" w:space="0" w:color="auto"/>
            <w:bottom w:val="none" w:sz="0" w:space="0" w:color="auto"/>
            <w:right w:val="none" w:sz="0" w:space="0" w:color="auto"/>
          </w:divBdr>
        </w:div>
      </w:divsChild>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36879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4616519">
      <w:bodyDiv w:val="1"/>
      <w:marLeft w:val="0"/>
      <w:marRight w:val="0"/>
      <w:marTop w:val="0"/>
      <w:marBottom w:val="0"/>
      <w:divBdr>
        <w:top w:val="none" w:sz="0" w:space="0" w:color="auto"/>
        <w:left w:val="none" w:sz="0" w:space="0" w:color="auto"/>
        <w:bottom w:val="none" w:sz="0" w:space="0" w:color="auto"/>
        <w:right w:val="none" w:sz="0" w:space="0" w:color="auto"/>
      </w:divBdr>
      <w:divsChild>
        <w:div w:id="30038827">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84591325">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12885974">
      <w:bodyDiv w:val="1"/>
      <w:marLeft w:val="0"/>
      <w:marRight w:val="0"/>
      <w:marTop w:val="0"/>
      <w:marBottom w:val="0"/>
      <w:divBdr>
        <w:top w:val="none" w:sz="0" w:space="0" w:color="auto"/>
        <w:left w:val="none" w:sz="0" w:space="0" w:color="auto"/>
        <w:bottom w:val="none" w:sz="0" w:space="0" w:color="auto"/>
        <w:right w:val="none" w:sz="0" w:space="0" w:color="auto"/>
      </w:divBdr>
      <w:divsChild>
        <w:div w:id="912736361">
          <w:marLeft w:val="0"/>
          <w:marRight w:val="0"/>
          <w:marTop w:val="0"/>
          <w:marBottom w:val="0"/>
          <w:divBdr>
            <w:top w:val="none" w:sz="0" w:space="0" w:color="auto"/>
            <w:left w:val="none" w:sz="0" w:space="0" w:color="auto"/>
            <w:bottom w:val="none" w:sz="0" w:space="0" w:color="auto"/>
            <w:right w:val="none" w:sz="0" w:space="0" w:color="auto"/>
          </w:divBdr>
        </w:div>
      </w:divsChild>
    </w:div>
    <w:div w:id="540627272">
      <w:bodyDiv w:val="1"/>
      <w:marLeft w:val="0"/>
      <w:marRight w:val="0"/>
      <w:marTop w:val="0"/>
      <w:marBottom w:val="0"/>
      <w:divBdr>
        <w:top w:val="none" w:sz="0" w:space="0" w:color="auto"/>
        <w:left w:val="none" w:sz="0" w:space="0" w:color="auto"/>
        <w:bottom w:val="none" w:sz="0" w:space="0" w:color="auto"/>
        <w:right w:val="none" w:sz="0" w:space="0" w:color="auto"/>
      </w:divBdr>
      <w:divsChild>
        <w:div w:id="1735086256">
          <w:marLeft w:val="0"/>
          <w:marRight w:val="0"/>
          <w:marTop w:val="0"/>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597256421">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8920525">
      <w:bodyDiv w:val="1"/>
      <w:marLeft w:val="0"/>
      <w:marRight w:val="0"/>
      <w:marTop w:val="0"/>
      <w:marBottom w:val="0"/>
      <w:divBdr>
        <w:top w:val="none" w:sz="0" w:space="0" w:color="auto"/>
        <w:left w:val="none" w:sz="0" w:space="0" w:color="auto"/>
        <w:bottom w:val="none" w:sz="0" w:space="0" w:color="auto"/>
        <w:right w:val="none" w:sz="0" w:space="0" w:color="auto"/>
      </w:divBdr>
      <w:divsChild>
        <w:div w:id="1474832074">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315695">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520661">
      <w:bodyDiv w:val="1"/>
      <w:marLeft w:val="0"/>
      <w:marRight w:val="0"/>
      <w:marTop w:val="0"/>
      <w:marBottom w:val="0"/>
      <w:divBdr>
        <w:top w:val="none" w:sz="0" w:space="0" w:color="auto"/>
        <w:left w:val="none" w:sz="0" w:space="0" w:color="auto"/>
        <w:bottom w:val="none" w:sz="0" w:space="0" w:color="auto"/>
        <w:right w:val="none" w:sz="0" w:space="0" w:color="auto"/>
      </w:divBdr>
    </w:div>
    <w:div w:id="813835674">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01617439">
      <w:bodyDiv w:val="1"/>
      <w:marLeft w:val="0"/>
      <w:marRight w:val="0"/>
      <w:marTop w:val="0"/>
      <w:marBottom w:val="0"/>
      <w:divBdr>
        <w:top w:val="none" w:sz="0" w:space="0" w:color="auto"/>
        <w:left w:val="none" w:sz="0" w:space="0" w:color="auto"/>
        <w:bottom w:val="none" w:sz="0" w:space="0" w:color="auto"/>
        <w:right w:val="none" w:sz="0" w:space="0" w:color="auto"/>
      </w:divBdr>
      <w:divsChild>
        <w:div w:id="1388913968">
          <w:marLeft w:val="0"/>
          <w:marRight w:val="0"/>
          <w:marTop w:val="0"/>
          <w:marBottom w:val="0"/>
          <w:divBdr>
            <w:top w:val="none" w:sz="0" w:space="0" w:color="auto"/>
            <w:left w:val="none" w:sz="0" w:space="0" w:color="auto"/>
            <w:bottom w:val="none" w:sz="0" w:space="0" w:color="auto"/>
            <w:right w:val="none" w:sz="0" w:space="0" w:color="auto"/>
          </w:divBdr>
        </w:div>
      </w:divsChild>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18911784">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3797711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sChild>
        <w:div w:id="987366866">
          <w:marLeft w:val="0"/>
          <w:marRight w:val="0"/>
          <w:marTop w:val="0"/>
          <w:marBottom w:val="0"/>
          <w:divBdr>
            <w:top w:val="none" w:sz="0" w:space="0" w:color="auto"/>
            <w:left w:val="none" w:sz="0" w:space="0" w:color="auto"/>
            <w:bottom w:val="none" w:sz="0" w:space="0" w:color="auto"/>
            <w:right w:val="none" w:sz="0" w:space="0" w:color="auto"/>
          </w:divBdr>
        </w:div>
      </w:divsChild>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2533744">
      <w:bodyDiv w:val="1"/>
      <w:marLeft w:val="0"/>
      <w:marRight w:val="0"/>
      <w:marTop w:val="0"/>
      <w:marBottom w:val="0"/>
      <w:divBdr>
        <w:top w:val="none" w:sz="0" w:space="0" w:color="auto"/>
        <w:left w:val="none" w:sz="0" w:space="0" w:color="auto"/>
        <w:bottom w:val="none" w:sz="0" w:space="0" w:color="auto"/>
        <w:right w:val="none" w:sz="0" w:space="0" w:color="auto"/>
      </w:divBdr>
      <w:divsChild>
        <w:div w:id="167908209">
          <w:marLeft w:val="0"/>
          <w:marRight w:val="0"/>
          <w:marTop w:val="0"/>
          <w:marBottom w:val="0"/>
          <w:divBdr>
            <w:top w:val="none" w:sz="0" w:space="0" w:color="auto"/>
            <w:left w:val="none" w:sz="0" w:space="0" w:color="auto"/>
            <w:bottom w:val="none" w:sz="0" w:space="0" w:color="auto"/>
            <w:right w:val="none" w:sz="0" w:space="0" w:color="auto"/>
          </w:divBdr>
        </w:div>
      </w:divsChild>
    </w:div>
    <w:div w:id="1393653495">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4534250">
      <w:bodyDiv w:val="1"/>
      <w:marLeft w:val="0"/>
      <w:marRight w:val="0"/>
      <w:marTop w:val="0"/>
      <w:marBottom w:val="0"/>
      <w:divBdr>
        <w:top w:val="none" w:sz="0" w:space="0" w:color="auto"/>
        <w:left w:val="none" w:sz="0" w:space="0" w:color="auto"/>
        <w:bottom w:val="none" w:sz="0" w:space="0" w:color="auto"/>
        <w:right w:val="none" w:sz="0" w:space="0" w:color="auto"/>
      </w:divBdr>
      <w:divsChild>
        <w:div w:id="1611351204">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99631763">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4611931">
      <w:bodyDiv w:val="1"/>
      <w:marLeft w:val="0"/>
      <w:marRight w:val="0"/>
      <w:marTop w:val="0"/>
      <w:marBottom w:val="0"/>
      <w:divBdr>
        <w:top w:val="none" w:sz="0" w:space="0" w:color="auto"/>
        <w:left w:val="none" w:sz="0" w:space="0" w:color="auto"/>
        <w:bottom w:val="none" w:sz="0" w:space="0" w:color="auto"/>
        <w:right w:val="none" w:sz="0" w:space="0" w:color="auto"/>
      </w:divBdr>
      <w:divsChild>
        <w:div w:id="1230655960">
          <w:marLeft w:val="0"/>
          <w:marRight w:val="0"/>
          <w:marTop w:val="0"/>
          <w:marBottom w:val="0"/>
          <w:divBdr>
            <w:top w:val="none" w:sz="0" w:space="0" w:color="auto"/>
            <w:left w:val="none" w:sz="0" w:space="0" w:color="auto"/>
            <w:bottom w:val="none" w:sz="0" w:space="0" w:color="auto"/>
            <w:right w:val="none" w:sz="0" w:space="0" w:color="auto"/>
          </w:divBdr>
        </w:div>
      </w:divsChild>
    </w:div>
    <w:div w:id="1918244707">
      <w:bodyDiv w:val="1"/>
      <w:marLeft w:val="0"/>
      <w:marRight w:val="0"/>
      <w:marTop w:val="0"/>
      <w:marBottom w:val="0"/>
      <w:divBdr>
        <w:top w:val="none" w:sz="0" w:space="0" w:color="auto"/>
        <w:left w:val="none" w:sz="0" w:space="0" w:color="auto"/>
        <w:bottom w:val="none" w:sz="0" w:space="0" w:color="auto"/>
        <w:right w:val="none" w:sz="0" w:space="0" w:color="auto"/>
      </w:divBdr>
      <w:divsChild>
        <w:div w:id="55786129">
          <w:marLeft w:val="0"/>
          <w:marRight w:val="0"/>
          <w:marTop w:val="0"/>
          <w:marBottom w:val="0"/>
          <w:divBdr>
            <w:top w:val="none" w:sz="0" w:space="0" w:color="auto"/>
            <w:left w:val="none" w:sz="0" w:space="0" w:color="auto"/>
            <w:bottom w:val="none" w:sz="0" w:space="0" w:color="auto"/>
            <w:right w:val="none" w:sz="0" w:space="0" w:color="auto"/>
          </w:divBdr>
        </w:div>
      </w:divsChild>
    </w:div>
    <w:div w:id="1922399247">
      <w:bodyDiv w:val="1"/>
      <w:marLeft w:val="0"/>
      <w:marRight w:val="0"/>
      <w:marTop w:val="0"/>
      <w:marBottom w:val="0"/>
      <w:divBdr>
        <w:top w:val="none" w:sz="0" w:space="0" w:color="auto"/>
        <w:left w:val="none" w:sz="0" w:space="0" w:color="auto"/>
        <w:bottom w:val="none" w:sz="0" w:space="0" w:color="auto"/>
        <w:right w:val="none" w:sz="0" w:space="0" w:color="auto"/>
      </w:divBdr>
      <w:divsChild>
        <w:div w:id="1870991421">
          <w:marLeft w:val="0"/>
          <w:marRight w:val="0"/>
          <w:marTop w:val="0"/>
          <w:marBottom w:val="0"/>
          <w:divBdr>
            <w:top w:val="none" w:sz="0" w:space="0" w:color="auto"/>
            <w:left w:val="none" w:sz="0" w:space="0" w:color="auto"/>
            <w:bottom w:val="none" w:sz="0" w:space="0" w:color="auto"/>
            <w:right w:val="none" w:sz="0" w:space="0" w:color="auto"/>
          </w:divBdr>
        </w:div>
      </w:divsChild>
    </w:div>
    <w:div w:id="1947420011">
      <w:bodyDiv w:val="1"/>
      <w:marLeft w:val="0"/>
      <w:marRight w:val="0"/>
      <w:marTop w:val="0"/>
      <w:marBottom w:val="0"/>
      <w:divBdr>
        <w:top w:val="none" w:sz="0" w:space="0" w:color="auto"/>
        <w:left w:val="none" w:sz="0" w:space="0" w:color="auto"/>
        <w:bottom w:val="none" w:sz="0" w:space="0" w:color="auto"/>
        <w:right w:val="none" w:sz="0" w:space="0" w:color="auto"/>
      </w:divBdr>
      <w:divsChild>
        <w:div w:id="2129159852">
          <w:marLeft w:val="0"/>
          <w:marRight w:val="0"/>
          <w:marTop w:val="0"/>
          <w:marBottom w:val="0"/>
          <w:divBdr>
            <w:top w:val="none" w:sz="0" w:space="0" w:color="auto"/>
            <w:left w:val="none" w:sz="0" w:space="0" w:color="auto"/>
            <w:bottom w:val="none" w:sz="0" w:space="0" w:color="auto"/>
            <w:right w:val="none" w:sz="0" w:space="0" w:color="auto"/>
          </w:divBdr>
        </w:div>
      </w:divsChild>
    </w:div>
    <w:div w:id="1977950842">
      <w:bodyDiv w:val="1"/>
      <w:marLeft w:val="0"/>
      <w:marRight w:val="0"/>
      <w:marTop w:val="0"/>
      <w:marBottom w:val="0"/>
      <w:divBdr>
        <w:top w:val="none" w:sz="0" w:space="0" w:color="auto"/>
        <w:left w:val="none" w:sz="0" w:space="0" w:color="auto"/>
        <w:bottom w:val="none" w:sz="0" w:space="0" w:color="auto"/>
        <w:right w:val="none" w:sz="0" w:space="0" w:color="auto"/>
      </w:divBdr>
      <w:divsChild>
        <w:div w:id="782068770">
          <w:marLeft w:val="0"/>
          <w:marRight w:val="0"/>
          <w:marTop w:val="0"/>
          <w:marBottom w:val="0"/>
          <w:divBdr>
            <w:top w:val="none" w:sz="0" w:space="0" w:color="auto"/>
            <w:left w:val="none" w:sz="0" w:space="0" w:color="auto"/>
            <w:bottom w:val="none" w:sz="0" w:space="0" w:color="auto"/>
            <w:right w:val="none" w:sz="0" w:space="0" w:color="auto"/>
          </w:divBdr>
        </w:div>
      </w:divsChild>
    </w:div>
    <w:div w:id="1993488699">
      <w:bodyDiv w:val="1"/>
      <w:marLeft w:val="0"/>
      <w:marRight w:val="0"/>
      <w:marTop w:val="0"/>
      <w:marBottom w:val="0"/>
      <w:divBdr>
        <w:top w:val="none" w:sz="0" w:space="0" w:color="auto"/>
        <w:left w:val="none" w:sz="0" w:space="0" w:color="auto"/>
        <w:bottom w:val="none" w:sz="0" w:space="0" w:color="auto"/>
        <w:right w:val="none" w:sz="0" w:space="0" w:color="auto"/>
      </w:divBdr>
    </w:div>
    <w:div w:id="2034987651">
      <w:bodyDiv w:val="1"/>
      <w:marLeft w:val="0"/>
      <w:marRight w:val="0"/>
      <w:marTop w:val="0"/>
      <w:marBottom w:val="0"/>
      <w:divBdr>
        <w:top w:val="none" w:sz="0" w:space="0" w:color="auto"/>
        <w:left w:val="none" w:sz="0" w:space="0" w:color="auto"/>
        <w:bottom w:val="none" w:sz="0" w:space="0" w:color="auto"/>
        <w:right w:val="none" w:sz="0" w:space="0" w:color="auto"/>
      </w:divBdr>
      <w:divsChild>
        <w:div w:id="946619743">
          <w:marLeft w:val="0"/>
          <w:marRight w:val="0"/>
          <w:marTop w:val="0"/>
          <w:marBottom w:val="0"/>
          <w:divBdr>
            <w:top w:val="none" w:sz="0" w:space="0" w:color="auto"/>
            <w:left w:val="none" w:sz="0" w:space="0" w:color="auto"/>
            <w:bottom w:val="none" w:sz="0" w:space="0" w:color="auto"/>
            <w:right w:val="none" w:sz="0" w:space="0" w:color="auto"/>
          </w:divBdr>
        </w:div>
      </w:divsChild>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8AEF5-485A-4164-9864-725B959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7815</Words>
  <Characters>44549</Characters>
  <Application>Microsoft Office Word</Application>
  <DocSecurity>0</DocSecurity>
  <Lines>371</Lines>
  <Paragraphs>104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3</cp:revision>
  <cp:lastPrinted>2013-04-04T11:22:00Z</cp:lastPrinted>
  <dcterms:created xsi:type="dcterms:W3CDTF">2024-02-19T07:40:00Z</dcterms:created>
  <dcterms:modified xsi:type="dcterms:W3CDTF">2024-02-19T11:04:00Z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